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67E1F" w14:textId="6FF16B03" w:rsidR="002E2C4D" w:rsidRDefault="0009015B" w:rsidP="002E2C4D">
      <w:pPr>
        <w:widowControl/>
        <w:jc w:val="center"/>
        <w:rPr>
          <w:rFonts w:ascii="Arial" w:eastAsia="PMingLiU" w:hAnsi="Arial" w:cs="Arial"/>
          <w:b/>
          <w:bCs/>
          <w:color w:val="000000"/>
          <w:kern w:val="0"/>
          <w:sz w:val="28"/>
          <w:szCs w:val="28"/>
        </w:rPr>
      </w:pPr>
      <w:r w:rsidRPr="00C5090F">
        <w:rPr>
          <w:rFonts w:ascii="Arial" w:eastAsia="PMingLiU" w:hAnsi="Arial" w:cs="Arial"/>
          <w:b/>
          <w:bCs/>
          <w:color w:val="000000"/>
          <w:kern w:val="0"/>
          <w:sz w:val="28"/>
          <w:szCs w:val="28"/>
        </w:rPr>
        <w:t xml:space="preserve">CODE OF ETHICS FOR </w:t>
      </w:r>
    </w:p>
    <w:p w14:paraId="470BADB8" w14:textId="77777777" w:rsidR="000A48C9" w:rsidRDefault="000A48C9" w:rsidP="000A48C9">
      <w:pPr>
        <w:widowControl/>
        <w:jc w:val="center"/>
        <w:rPr>
          <w:rFonts w:ascii="Arial" w:eastAsia="PMingLiU" w:hAnsi="Arial" w:cs="Arial"/>
          <w:b/>
          <w:bCs/>
          <w:color w:val="000000"/>
          <w:kern w:val="0"/>
          <w:sz w:val="28"/>
          <w:szCs w:val="28"/>
        </w:rPr>
      </w:pPr>
    </w:p>
    <w:p w14:paraId="6B3A4425" w14:textId="79A7C25A" w:rsidR="0009015B" w:rsidRPr="0055690A" w:rsidRDefault="000A48C9" w:rsidP="000A48C9">
      <w:pPr>
        <w:widowControl/>
        <w:jc w:val="center"/>
        <w:rPr>
          <w:rFonts w:ascii="Arial" w:eastAsia="PMingLiU" w:hAnsi="Arial" w:cs="Arial"/>
          <w:kern w:val="0"/>
          <w:szCs w:val="24"/>
        </w:rPr>
      </w:pPr>
      <w:r>
        <w:rPr>
          <w:rFonts w:ascii="Arial" w:eastAsia="PMingLiU" w:hAnsi="Arial" w:cs="Arial"/>
          <w:b/>
          <w:bCs/>
          <w:color w:val="000000"/>
          <w:kern w:val="0"/>
          <w:sz w:val="28"/>
          <w:szCs w:val="28"/>
        </w:rPr>
        <w:t>Name of Applying Group Member</w:t>
      </w:r>
      <w:r w:rsidR="002727E8">
        <w:rPr>
          <w:rFonts w:ascii="Arial" w:eastAsia="PMingLiU" w:hAnsi="Arial" w:cs="Arial"/>
          <w:b/>
          <w:bCs/>
          <w:color w:val="000000"/>
          <w:kern w:val="0"/>
          <w:sz w:val="28"/>
          <w:szCs w:val="28"/>
        </w:rPr>
        <w:t xml:space="preserve"> </w:t>
      </w:r>
    </w:p>
    <w:p w14:paraId="26144BFB" w14:textId="77777777" w:rsidR="000A48C9" w:rsidRDefault="007F7370" w:rsidP="00421C66">
      <w:pPr>
        <w:widowControl/>
        <w:rPr>
          <w:rFonts w:ascii="Arial" w:eastAsia="PMingLiU" w:hAnsi="Arial" w:cs="Arial"/>
          <w:color w:val="000000"/>
          <w:kern w:val="0"/>
          <w:szCs w:val="24"/>
        </w:rPr>
      </w:pPr>
      <w:r w:rsidRPr="00C5090F">
        <w:rPr>
          <w:rFonts w:ascii="Arial" w:eastAsia="PMingLiU" w:hAnsi="Arial" w:cs="Arial"/>
          <w:color w:val="000000"/>
          <w:kern w:val="0"/>
          <w:szCs w:val="24"/>
        </w:rPr>
        <w:t xml:space="preserve">　　</w:t>
      </w:r>
    </w:p>
    <w:p w14:paraId="384331B5" w14:textId="7E5010EC" w:rsidR="00CE3436" w:rsidRDefault="0009015B" w:rsidP="00421C66">
      <w:pPr>
        <w:widowControl/>
        <w:rPr>
          <w:rFonts w:ascii="Arial" w:eastAsia="PMingLiU" w:hAnsi="Arial" w:cs="Arial"/>
          <w:color w:val="000000"/>
          <w:szCs w:val="24"/>
        </w:rPr>
      </w:pPr>
      <w:r w:rsidRPr="00C5090F">
        <w:rPr>
          <w:rFonts w:ascii="Arial" w:eastAsia="PMingLiU" w:hAnsi="Arial" w:cs="Arial"/>
          <w:color w:val="000000"/>
          <w:kern w:val="0"/>
          <w:szCs w:val="24"/>
        </w:rPr>
        <w:t xml:space="preserve">This code applies to all members of </w:t>
      </w:r>
      <w:r w:rsidR="000A48C9">
        <w:rPr>
          <w:rFonts w:ascii="Arial" w:eastAsia="PMingLiU" w:hAnsi="Arial" w:cs="Arial"/>
          <w:color w:val="000000"/>
          <w:kern w:val="0"/>
          <w:szCs w:val="24"/>
        </w:rPr>
        <w:t>(Name of Applying Group Member</w:t>
      </w:r>
      <w:r w:rsidR="0055690A">
        <w:rPr>
          <w:rFonts w:ascii="Arial" w:eastAsia="PMingLiU" w:hAnsi="Arial" w:cs="Arial"/>
          <w:color w:val="000000"/>
          <w:kern w:val="0"/>
          <w:szCs w:val="24"/>
        </w:rPr>
        <w:t xml:space="preserve"> </w:t>
      </w:r>
      <w:r w:rsidR="0055690A" w:rsidRPr="00C06166">
        <w:rPr>
          <w:rFonts w:ascii="Arial" w:eastAsia="PMingLiU" w:hAnsi="Arial" w:cs="Arial"/>
          <w:color w:val="000000"/>
          <w:kern w:val="0"/>
          <w:szCs w:val="24"/>
        </w:rPr>
        <w:t>in full, not just letters</w:t>
      </w:r>
      <w:r w:rsidR="000A48C9">
        <w:rPr>
          <w:rFonts w:ascii="Arial" w:eastAsia="PMingLiU" w:hAnsi="Arial" w:cs="Arial"/>
          <w:color w:val="000000"/>
          <w:kern w:val="0"/>
          <w:szCs w:val="24"/>
        </w:rPr>
        <w:t xml:space="preserve">), </w:t>
      </w:r>
      <w:r w:rsidRPr="00C5090F">
        <w:rPr>
          <w:rFonts w:ascii="Arial" w:eastAsia="PMingLiU" w:hAnsi="Arial" w:cs="Arial"/>
          <w:color w:val="000000"/>
          <w:kern w:val="0"/>
          <w:szCs w:val="24"/>
        </w:rPr>
        <w:t>including Full Members, Affiliate Members, Associate Members and Honorary Members</w:t>
      </w:r>
      <w:r w:rsidR="00283BF6">
        <w:rPr>
          <w:rFonts w:ascii="Arial" w:eastAsia="PMingLiU" w:hAnsi="Arial" w:cs="Arial"/>
          <w:color w:val="000000"/>
          <w:kern w:val="0"/>
          <w:szCs w:val="24"/>
        </w:rPr>
        <w:t xml:space="preserve"> and candidates in training</w:t>
      </w:r>
      <w:r w:rsidRPr="00C5090F">
        <w:rPr>
          <w:rFonts w:ascii="Arial" w:eastAsia="PMingLiU" w:hAnsi="Arial" w:cs="Arial"/>
          <w:color w:val="000000"/>
          <w:kern w:val="0"/>
          <w:szCs w:val="24"/>
        </w:rPr>
        <w:t xml:space="preserve">. All members </w:t>
      </w:r>
      <w:r w:rsidR="006D48F3">
        <w:rPr>
          <w:rFonts w:ascii="Arial" w:eastAsia="PMingLiU" w:hAnsi="Arial" w:cs="Arial"/>
          <w:color w:val="000000"/>
          <w:kern w:val="0"/>
          <w:szCs w:val="24"/>
        </w:rPr>
        <w:t>shall be</w:t>
      </w:r>
      <w:r w:rsidRPr="00C5090F">
        <w:rPr>
          <w:rFonts w:ascii="Arial" w:eastAsia="PMingLiU" w:hAnsi="Arial" w:cs="Arial"/>
          <w:color w:val="000000"/>
          <w:kern w:val="0"/>
          <w:szCs w:val="24"/>
        </w:rPr>
        <w:t xml:space="preserve"> cognizant and acquainted with the Code. Members of the Society </w:t>
      </w:r>
      <w:r w:rsidR="00DC6711">
        <w:rPr>
          <w:rFonts w:ascii="Arial" w:eastAsia="PMingLiU" w:hAnsi="Arial" w:cs="Arial"/>
          <w:color w:val="000000"/>
          <w:kern w:val="0"/>
          <w:szCs w:val="24"/>
        </w:rPr>
        <w:t xml:space="preserve">shall </w:t>
      </w:r>
      <w:r w:rsidRPr="00C5090F">
        <w:rPr>
          <w:rFonts w:ascii="Arial" w:eastAsia="PMingLiU" w:hAnsi="Arial" w:cs="Arial"/>
          <w:color w:val="000000"/>
          <w:kern w:val="0"/>
          <w:szCs w:val="24"/>
        </w:rPr>
        <w:t xml:space="preserve">conduct </w:t>
      </w:r>
      <w:r w:rsidR="00DC6711">
        <w:rPr>
          <w:rFonts w:ascii="Arial" w:eastAsia="PMingLiU" w:hAnsi="Arial" w:cs="Arial"/>
          <w:color w:val="000000"/>
          <w:kern w:val="0"/>
          <w:szCs w:val="24"/>
        </w:rPr>
        <w:t xml:space="preserve">themselves </w:t>
      </w:r>
      <w:r w:rsidRPr="00C5090F">
        <w:rPr>
          <w:rFonts w:ascii="Arial" w:eastAsia="PMingLiU" w:hAnsi="Arial" w:cs="Arial"/>
          <w:color w:val="000000"/>
          <w:kern w:val="0"/>
          <w:szCs w:val="24"/>
        </w:rPr>
        <w:t xml:space="preserve">according to the highest ethical standards in their work and hold the interests of their analysands to be paramount. Breach of any of these ethical rules of the </w:t>
      </w:r>
      <w:r w:rsidR="00CE3FD9">
        <w:rPr>
          <w:rFonts w:ascii="Arial" w:eastAsia="PMingLiU" w:hAnsi="Arial" w:cs="Arial"/>
          <w:color w:val="000000"/>
          <w:kern w:val="0"/>
          <w:szCs w:val="24"/>
        </w:rPr>
        <w:t>(IAAP Group Member</w:t>
      </w:r>
      <w:r w:rsidR="00C06166">
        <w:rPr>
          <w:rFonts w:ascii="Arial" w:eastAsia="PMingLiU" w:hAnsi="Arial" w:cs="Arial"/>
          <w:color w:val="000000"/>
          <w:kern w:val="0"/>
          <w:szCs w:val="24"/>
        </w:rPr>
        <w:t xml:space="preserve"> in full</w:t>
      </w:r>
      <w:r w:rsidR="00CE3FD9">
        <w:rPr>
          <w:rFonts w:ascii="Arial" w:eastAsia="PMingLiU" w:hAnsi="Arial" w:cs="Arial"/>
          <w:color w:val="000000"/>
          <w:kern w:val="0"/>
          <w:szCs w:val="24"/>
        </w:rPr>
        <w:t>)</w:t>
      </w:r>
      <w:r w:rsidR="00DC6711">
        <w:rPr>
          <w:rFonts w:ascii="Arial" w:eastAsia="PMingLiU" w:hAnsi="Arial" w:cs="Arial"/>
          <w:color w:val="000000"/>
          <w:kern w:val="0"/>
          <w:szCs w:val="24"/>
        </w:rPr>
        <w:t xml:space="preserve"> </w:t>
      </w:r>
      <w:r w:rsidR="002E1A03">
        <w:rPr>
          <w:rFonts w:ascii="Arial" w:eastAsia="PMingLiU" w:hAnsi="Arial" w:cs="Arial"/>
          <w:color w:val="000000"/>
          <w:kern w:val="0"/>
          <w:szCs w:val="24"/>
        </w:rPr>
        <w:t xml:space="preserve">may </w:t>
      </w:r>
      <w:r w:rsidRPr="00C5090F">
        <w:rPr>
          <w:rFonts w:ascii="Arial" w:eastAsia="PMingLiU" w:hAnsi="Arial" w:cs="Arial"/>
          <w:color w:val="000000"/>
          <w:kern w:val="0"/>
          <w:szCs w:val="24"/>
        </w:rPr>
        <w:t>constitute serious misconduct. Non-adherence to</w:t>
      </w:r>
      <w:r w:rsidR="00814909">
        <w:rPr>
          <w:rFonts w:ascii="Arial" w:eastAsia="PMingLiU" w:hAnsi="Arial" w:cs="Arial"/>
          <w:color w:val="000000"/>
          <w:kern w:val="0"/>
          <w:szCs w:val="24"/>
        </w:rPr>
        <w:t xml:space="preserve"> the Ethical Code by members</w:t>
      </w:r>
      <w:r w:rsidRPr="00C5090F">
        <w:rPr>
          <w:rFonts w:ascii="Arial" w:eastAsia="PMingLiU" w:hAnsi="Arial" w:cs="Arial"/>
          <w:color w:val="000000"/>
          <w:kern w:val="0"/>
          <w:szCs w:val="24"/>
        </w:rPr>
        <w:t xml:space="preserve"> </w:t>
      </w:r>
      <w:r w:rsidR="000A48C9">
        <w:rPr>
          <w:rFonts w:ascii="Arial" w:eastAsia="PMingLiU" w:hAnsi="Arial" w:cs="Arial"/>
          <w:color w:val="000000"/>
          <w:kern w:val="0"/>
          <w:szCs w:val="24"/>
        </w:rPr>
        <w:t>shall</w:t>
      </w:r>
      <w:r w:rsidR="00DC6711">
        <w:rPr>
          <w:rFonts w:ascii="Arial" w:eastAsia="PMingLiU" w:hAnsi="Arial" w:cs="Arial"/>
          <w:color w:val="000000"/>
          <w:kern w:val="0"/>
          <w:szCs w:val="24"/>
        </w:rPr>
        <w:t xml:space="preserve"> </w:t>
      </w:r>
      <w:r w:rsidRPr="00C5090F">
        <w:rPr>
          <w:rFonts w:ascii="Arial" w:eastAsia="PMingLiU" w:hAnsi="Arial" w:cs="Arial"/>
          <w:color w:val="000000"/>
          <w:kern w:val="0"/>
          <w:szCs w:val="24"/>
        </w:rPr>
        <w:t>result in suspensi</w:t>
      </w:r>
      <w:r w:rsidR="00557B32">
        <w:rPr>
          <w:rFonts w:ascii="Arial" w:eastAsia="PMingLiU" w:hAnsi="Arial" w:cs="Arial"/>
          <w:color w:val="000000"/>
          <w:kern w:val="0"/>
          <w:szCs w:val="24"/>
        </w:rPr>
        <w:t>on or expulsion from the (IAAP Group Member</w:t>
      </w:r>
      <w:r w:rsidR="00C06166">
        <w:rPr>
          <w:rFonts w:ascii="Arial" w:eastAsia="PMingLiU" w:hAnsi="Arial" w:cs="Arial"/>
          <w:color w:val="000000"/>
          <w:kern w:val="0"/>
          <w:szCs w:val="24"/>
        </w:rPr>
        <w:t xml:space="preserve"> in full</w:t>
      </w:r>
      <w:r w:rsidR="00557B32">
        <w:rPr>
          <w:rFonts w:ascii="Arial" w:eastAsia="PMingLiU" w:hAnsi="Arial" w:cs="Arial"/>
          <w:color w:val="000000"/>
          <w:kern w:val="0"/>
          <w:szCs w:val="24"/>
        </w:rPr>
        <w:t>)</w:t>
      </w:r>
      <w:r w:rsidRPr="00C5090F">
        <w:rPr>
          <w:rFonts w:ascii="Arial" w:eastAsia="PMingLiU" w:hAnsi="Arial" w:cs="Arial"/>
          <w:color w:val="000000"/>
          <w:kern w:val="0"/>
          <w:szCs w:val="24"/>
        </w:rPr>
        <w:t>.</w:t>
      </w:r>
      <w:r w:rsidR="00CE3436">
        <w:rPr>
          <w:rFonts w:ascii="Arial" w:eastAsia="PMingLiU" w:hAnsi="Arial" w:cs="Arial"/>
          <w:color w:val="000000"/>
          <w:kern w:val="0"/>
          <w:szCs w:val="24"/>
        </w:rPr>
        <w:t xml:space="preserve"> </w:t>
      </w:r>
    </w:p>
    <w:p w14:paraId="3F81DBE6" w14:textId="77777777" w:rsidR="00CE3436" w:rsidRDefault="00CE3436" w:rsidP="00421C66">
      <w:pPr>
        <w:widowControl/>
        <w:rPr>
          <w:rFonts w:ascii="Arial" w:eastAsia="PMingLiU" w:hAnsi="Arial" w:cs="Arial"/>
          <w:color w:val="000000"/>
          <w:szCs w:val="24"/>
        </w:rPr>
      </w:pPr>
    </w:p>
    <w:p w14:paraId="40FF0E34" w14:textId="60A62FA9" w:rsidR="00CE3436" w:rsidRPr="0092252F" w:rsidRDefault="006D48F3" w:rsidP="00421C66">
      <w:pPr>
        <w:widowControl/>
        <w:rPr>
          <w:rFonts w:ascii="Arial" w:hAnsi="Arial" w:cs="Arial"/>
        </w:rPr>
      </w:pPr>
      <w:r w:rsidRPr="0092252F">
        <w:rPr>
          <w:rFonts w:ascii="Arial" w:hAnsi="Arial" w:cs="Arial"/>
        </w:rPr>
        <w:t xml:space="preserve">All </w:t>
      </w:r>
      <w:r w:rsidR="00CE3FD9" w:rsidRPr="0092252F">
        <w:rPr>
          <w:rFonts w:ascii="Arial" w:hAnsi="Arial" w:cs="Arial"/>
        </w:rPr>
        <w:t>(IAAP Group Member</w:t>
      </w:r>
      <w:r w:rsidR="00C06166">
        <w:rPr>
          <w:rFonts w:ascii="Arial" w:hAnsi="Arial" w:cs="Arial"/>
        </w:rPr>
        <w:t xml:space="preserve"> in full</w:t>
      </w:r>
      <w:r w:rsidR="00CE3FD9" w:rsidRPr="0092252F">
        <w:rPr>
          <w:rFonts w:ascii="Arial" w:hAnsi="Arial" w:cs="Arial"/>
        </w:rPr>
        <w:t>)</w:t>
      </w:r>
      <w:r w:rsidRPr="0092252F">
        <w:rPr>
          <w:rFonts w:ascii="Arial" w:hAnsi="Arial" w:cs="Arial"/>
        </w:rPr>
        <w:t xml:space="preserve"> members and trainees are expected to be in compliance with the contents of the </w:t>
      </w:r>
      <w:r w:rsidR="00DC6711" w:rsidRPr="0092252F">
        <w:rPr>
          <w:rFonts w:ascii="Arial" w:hAnsi="Arial" w:cs="Arial"/>
        </w:rPr>
        <w:t>C</w:t>
      </w:r>
      <w:r w:rsidRPr="0092252F">
        <w:rPr>
          <w:rFonts w:ascii="Arial" w:hAnsi="Arial" w:cs="Arial"/>
        </w:rPr>
        <w:t xml:space="preserve">ode of </w:t>
      </w:r>
      <w:r w:rsidR="00DC6711" w:rsidRPr="0092252F">
        <w:rPr>
          <w:rFonts w:ascii="Arial" w:hAnsi="Arial" w:cs="Arial"/>
        </w:rPr>
        <w:t>E</w:t>
      </w:r>
      <w:r w:rsidRPr="0092252F">
        <w:rPr>
          <w:rFonts w:ascii="Arial" w:hAnsi="Arial" w:cs="Arial"/>
        </w:rPr>
        <w:t>thics of other professional groups to which they belong and with the laws of the province(s)</w:t>
      </w:r>
      <w:r w:rsidR="004B4AB0" w:rsidRPr="0092252F">
        <w:rPr>
          <w:rFonts w:ascii="Arial" w:hAnsi="Arial" w:cs="Arial"/>
        </w:rPr>
        <w:t>, state(s) or region(s)</w:t>
      </w:r>
      <w:r w:rsidRPr="0092252F">
        <w:rPr>
          <w:rFonts w:ascii="Arial" w:hAnsi="Arial" w:cs="Arial"/>
        </w:rPr>
        <w:t xml:space="preserve"> in which they practice. The following provisions are not to be taken as creating any kind of legal liability, either civil or criminal.</w:t>
      </w:r>
    </w:p>
    <w:p w14:paraId="489E54DB" w14:textId="77777777" w:rsidR="00CE3436" w:rsidRDefault="00CE3436" w:rsidP="00421C66">
      <w:pPr>
        <w:widowControl/>
      </w:pPr>
    </w:p>
    <w:p w14:paraId="79DCD4D1" w14:textId="7202ACF8" w:rsidR="006D48F3" w:rsidRPr="00C5090F" w:rsidRDefault="00CE3436" w:rsidP="0009015B">
      <w:pPr>
        <w:widowControl/>
        <w:rPr>
          <w:rFonts w:ascii="Arial" w:eastAsia="PMingLiU" w:hAnsi="Arial" w:cs="Arial"/>
          <w:kern w:val="0"/>
          <w:szCs w:val="24"/>
        </w:rPr>
      </w:pPr>
      <w:r>
        <w:t xml:space="preserve">    </w:t>
      </w:r>
    </w:p>
    <w:p w14:paraId="27DD4F16" w14:textId="77777777" w:rsidR="0009015B" w:rsidRPr="00C5090F" w:rsidRDefault="0009015B" w:rsidP="0009015B">
      <w:pPr>
        <w:widowControl/>
        <w:rPr>
          <w:rFonts w:ascii="Arial" w:eastAsia="PMingLiU" w:hAnsi="Arial" w:cs="Arial"/>
          <w:kern w:val="0"/>
          <w:szCs w:val="24"/>
        </w:rPr>
      </w:pPr>
    </w:p>
    <w:p w14:paraId="702FCDE4" w14:textId="77777777" w:rsidR="0009015B" w:rsidRPr="00C5090F" w:rsidRDefault="0009015B" w:rsidP="003F40CE">
      <w:pPr>
        <w:pStyle w:val="ListParagraph"/>
        <w:widowControl/>
        <w:numPr>
          <w:ilvl w:val="0"/>
          <w:numId w:val="21"/>
        </w:numPr>
        <w:ind w:leftChars="0"/>
        <w:textAlignment w:val="baseline"/>
        <w:rPr>
          <w:rFonts w:ascii="Arial" w:eastAsia="PMingLiU" w:hAnsi="Arial" w:cs="Arial"/>
          <w:b/>
          <w:color w:val="000000"/>
          <w:kern w:val="0"/>
          <w:szCs w:val="24"/>
        </w:rPr>
      </w:pPr>
      <w:r w:rsidRPr="00C5090F">
        <w:rPr>
          <w:rFonts w:ascii="Arial" w:eastAsia="PMingLiU" w:hAnsi="Arial" w:cs="Arial"/>
          <w:b/>
          <w:bCs/>
          <w:color w:val="000000"/>
          <w:kern w:val="0"/>
          <w:szCs w:val="24"/>
        </w:rPr>
        <w:t>MEMBERSHIP</w:t>
      </w:r>
    </w:p>
    <w:p w14:paraId="74FA87EE" w14:textId="627F3F08" w:rsidR="0009015B" w:rsidRPr="00C5090F" w:rsidRDefault="0009015B" w:rsidP="007B2FFD">
      <w:pPr>
        <w:widowControl/>
        <w:numPr>
          <w:ilvl w:val="0"/>
          <w:numId w:val="2"/>
        </w:numPr>
        <w:ind w:left="425" w:hangingChars="177" w:hanging="425"/>
        <w:textAlignment w:val="baseline"/>
        <w:rPr>
          <w:rFonts w:ascii="Arial" w:eastAsia="PMingLiU" w:hAnsi="Arial" w:cs="Arial"/>
          <w:color w:val="000000"/>
          <w:kern w:val="0"/>
          <w:szCs w:val="24"/>
        </w:rPr>
      </w:pPr>
      <w:r w:rsidRPr="00C5090F">
        <w:rPr>
          <w:rFonts w:ascii="Arial" w:eastAsia="PMingLiU" w:hAnsi="Arial" w:cs="Arial"/>
          <w:color w:val="000000"/>
          <w:kern w:val="0"/>
          <w:szCs w:val="24"/>
        </w:rPr>
        <w:t xml:space="preserve">All Members of the </w:t>
      </w:r>
      <w:r w:rsidR="000A48C9">
        <w:rPr>
          <w:rFonts w:ascii="Arial" w:eastAsia="PMingLiU" w:hAnsi="Arial" w:cs="Arial"/>
          <w:color w:val="000000"/>
          <w:kern w:val="0"/>
          <w:szCs w:val="24"/>
        </w:rPr>
        <w:t>(IAAP Group Member</w:t>
      </w:r>
      <w:r w:rsidR="00C06166">
        <w:rPr>
          <w:rFonts w:ascii="Arial" w:eastAsia="PMingLiU" w:hAnsi="Arial" w:cs="Arial"/>
          <w:color w:val="000000"/>
          <w:kern w:val="0"/>
          <w:szCs w:val="24"/>
        </w:rPr>
        <w:t xml:space="preserve"> in full</w:t>
      </w:r>
      <w:r w:rsidR="000A48C9">
        <w:rPr>
          <w:rFonts w:ascii="Arial" w:eastAsia="PMingLiU" w:hAnsi="Arial" w:cs="Arial"/>
          <w:color w:val="000000"/>
          <w:kern w:val="0"/>
          <w:szCs w:val="24"/>
        </w:rPr>
        <w:t xml:space="preserve">) </w:t>
      </w:r>
      <w:r w:rsidR="00283BF6">
        <w:rPr>
          <w:rFonts w:ascii="Arial" w:eastAsia="PMingLiU" w:hAnsi="Arial" w:cs="Arial"/>
          <w:color w:val="000000"/>
          <w:kern w:val="0"/>
          <w:szCs w:val="24"/>
        </w:rPr>
        <w:t xml:space="preserve">and candidates in training </w:t>
      </w:r>
      <w:r w:rsidRPr="00C5090F">
        <w:rPr>
          <w:rFonts w:ascii="Arial" w:eastAsia="PMingLiU" w:hAnsi="Arial" w:cs="Arial"/>
          <w:color w:val="000000"/>
          <w:kern w:val="0"/>
          <w:szCs w:val="24"/>
        </w:rPr>
        <w:t>are bound by this Code of Ethics. The payment of Membership fees shall simply imply continued adherence to this Code of Ethics.</w:t>
      </w:r>
      <w:r w:rsidR="00283BF6">
        <w:rPr>
          <w:rFonts w:ascii="Arial" w:eastAsia="PMingLiU" w:hAnsi="Arial" w:cs="Arial"/>
          <w:color w:val="000000"/>
          <w:kern w:val="0"/>
          <w:szCs w:val="24"/>
        </w:rPr>
        <w:t xml:space="preserve"> </w:t>
      </w:r>
    </w:p>
    <w:p w14:paraId="4A3DA913" w14:textId="77777777" w:rsidR="0009015B" w:rsidRPr="00C5090F" w:rsidRDefault="0009015B" w:rsidP="007B2FFD">
      <w:pPr>
        <w:widowControl/>
        <w:numPr>
          <w:ilvl w:val="0"/>
          <w:numId w:val="2"/>
        </w:numPr>
        <w:ind w:left="425" w:hangingChars="177" w:hanging="425"/>
        <w:textAlignment w:val="baseline"/>
        <w:rPr>
          <w:rFonts w:ascii="Arial" w:eastAsia="PMingLiU" w:hAnsi="Arial" w:cs="Arial"/>
          <w:color w:val="000000"/>
          <w:kern w:val="0"/>
          <w:szCs w:val="24"/>
        </w:rPr>
      </w:pPr>
      <w:r w:rsidRPr="00C5090F">
        <w:rPr>
          <w:rFonts w:ascii="Arial" w:eastAsia="PMingLiU" w:hAnsi="Arial" w:cs="Arial"/>
          <w:color w:val="000000"/>
          <w:kern w:val="0"/>
          <w:szCs w:val="24"/>
        </w:rPr>
        <w:t>Members are required to conduct themselves according to the highest ethical standards in their work and shall hold the interest of their analysands to be paramount.</w:t>
      </w:r>
    </w:p>
    <w:p w14:paraId="3A8C223B" w14:textId="47FD9A4E" w:rsidR="0009015B" w:rsidRPr="008C1036" w:rsidRDefault="0009015B" w:rsidP="007B2FFD">
      <w:pPr>
        <w:widowControl/>
        <w:numPr>
          <w:ilvl w:val="0"/>
          <w:numId w:val="2"/>
        </w:numPr>
        <w:ind w:left="425" w:hangingChars="177" w:hanging="425"/>
        <w:textAlignment w:val="baseline"/>
        <w:rPr>
          <w:rFonts w:ascii="Arial" w:eastAsia="PMingLiU" w:hAnsi="Arial" w:cs="Arial"/>
          <w:kern w:val="0"/>
          <w:szCs w:val="24"/>
        </w:rPr>
      </w:pPr>
      <w:r w:rsidRPr="00C5090F">
        <w:rPr>
          <w:rFonts w:ascii="Arial" w:eastAsia="PMingLiU" w:hAnsi="Arial" w:cs="Arial"/>
          <w:color w:val="000000"/>
          <w:kern w:val="0"/>
          <w:szCs w:val="24"/>
        </w:rPr>
        <w:t>Members are to follow a policy of non-discrimination on the basis of race, religion, ethnic origin</w:t>
      </w:r>
      <w:r w:rsidR="00D634A6">
        <w:rPr>
          <w:rFonts w:ascii="Arial" w:eastAsia="PMingLiU" w:hAnsi="Arial" w:cs="Arial"/>
          <w:color w:val="000000"/>
          <w:kern w:val="0"/>
          <w:szCs w:val="24"/>
        </w:rPr>
        <w:t>, gender and sexual orientation</w:t>
      </w:r>
      <w:r w:rsidR="00D634A6" w:rsidRPr="008C1036">
        <w:rPr>
          <w:rFonts w:ascii="Arial" w:eastAsia="PMingLiU" w:hAnsi="Arial" w:cs="Arial"/>
          <w:kern w:val="0"/>
          <w:szCs w:val="24"/>
        </w:rPr>
        <w:t>, including with regard to activities of the professional associations’ traning programs and publ</w:t>
      </w:r>
      <w:r w:rsidR="008C1036" w:rsidRPr="008C1036">
        <w:rPr>
          <w:rFonts w:ascii="Arial" w:eastAsia="PMingLiU" w:hAnsi="Arial" w:cs="Arial"/>
          <w:kern w:val="0"/>
          <w:szCs w:val="24"/>
        </w:rPr>
        <w:t>ic events.</w:t>
      </w:r>
    </w:p>
    <w:p w14:paraId="2D0A1397" w14:textId="77777777" w:rsidR="0009015B" w:rsidRPr="00C5090F" w:rsidRDefault="0009015B" w:rsidP="007B2FFD">
      <w:pPr>
        <w:widowControl/>
        <w:numPr>
          <w:ilvl w:val="0"/>
          <w:numId w:val="2"/>
        </w:numPr>
        <w:ind w:left="425" w:hangingChars="177" w:hanging="425"/>
        <w:textAlignment w:val="baseline"/>
        <w:rPr>
          <w:rFonts w:ascii="Arial" w:eastAsia="PMingLiU" w:hAnsi="Arial" w:cs="Arial"/>
          <w:color w:val="000000"/>
          <w:kern w:val="0"/>
          <w:szCs w:val="24"/>
        </w:rPr>
      </w:pPr>
      <w:r w:rsidRPr="00C5090F">
        <w:rPr>
          <w:rFonts w:ascii="Arial" w:eastAsia="PMingLiU" w:hAnsi="Arial" w:cs="Arial"/>
          <w:color w:val="000000"/>
          <w:kern w:val="0"/>
          <w:szCs w:val="24"/>
        </w:rPr>
        <w:t>Members are required to disclose their qualifications when requested and not claim or imply qualifications that they do not have.</w:t>
      </w:r>
    </w:p>
    <w:p w14:paraId="769E5FBE" w14:textId="062858AB" w:rsidR="0009015B" w:rsidRPr="00C5090F" w:rsidRDefault="0009015B" w:rsidP="007B2FFD">
      <w:pPr>
        <w:widowControl/>
        <w:numPr>
          <w:ilvl w:val="0"/>
          <w:numId w:val="2"/>
        </w:numPr>
        <w:ind w:left="425" w:hangingChars="177" w:hanging="425"/>
        <w:textAlignment w:val="baseline"/>
        <w:rPr>
          <w:rFonts w:ascii="Arial" w:eastAsia="PMingLiU" w:hAnsi="Arial" w:cs="Arial"/>
          <w:color w:val="000000"/>
          <w:kern w:val="0"/>
          <w:szCs w:val="24"/>
        </w:rPr>
      </w:pPr>
      <w:r w:rsidRPr="00C5090F">
        <w:rPr>
          <w:rFonts w:ascii="Arial" w:eastAsia="PMingLiU" w:hAnsi="Arial" w:cs="Arial"/>
          <w:color w:val="000000"/>
          <w:kern w:val="0"/>
          <w:szCs w:val="24"/>
        </w:rPr>
        <w:t xml:space="preserve">Associate Members and Honorary Members are not Jungian Psychoanalysts and </w:t>
      </w:r>
      <w:r w:rsidR="00B953AA">
        <w:rPr>
          <w:rFonts w:ascii="Arial" w:eastAsia="PMingLiU" w:hAnsi="Arial" w:cs="Arial"/>
          <w:color w:val="000000"/>
          <w:kern w:val="0"/>
          <w:szCs w:val="24"/>
        </w:rPr>
        <w:t xml:space="preserve">shall not refer to </w:t>
      </w:r>
      <w:r w:rsidRPr="00C5090F">
        <w:rPr>
          <w:rFonts w:ascii="Arial" w:eastAsia="PMingLiU" w:hAnsi="Arial" w:cs="Arial"/>
          <w:color w:val="000000"/>
          <w:kern w:val="0"/>
          <w:szCs w:val="24"/>
        </w:rPr>
        <w:t xml:space="preserve">themselves </w:t>
      </w:r>
      <w:r w:rsidR="00B953AA">
        <w:rPr>
          <w:rFonts w:ascii="Arial" w:eastAsia="PMingLiU" w:hAnsi="Arial" w:cs="Arial"/>
          <w:color w:val="000000"/>
          <w:kern w:val="0"/>
          <w:szCs w:val="24"/>
        </w:rPr>
        <w:t xml:space="preserve">as </w:t>
      </w:r>
      <w:r w:rsidRPr="00C5090F">
        <w:rPr>
          <w:rFonts w:ascii="Arial" w:eastAsia="PMingLiU" w:hAnsi="Arial" w:cs="Arial"/>
          <w:color w:val="000000"/>
          <w:kern w:val="0"/>
          <w:szCs w:val="24"/>
        </w:rPr>
        <w:t>Jungian Psychoanalysts.</w:t>
      </w:r>
      <w:r w:rsidR="004B4AB0">
        <w:rPr>
          <w:rFonts w:ascii="Arial" w:eastAsia="PMingLiU" w:hAnsi="Arial" w:cs="Arial"/>
          <w:color w:val="000000"/>
          <w:kern w:val="0"/>
          <w:szCs w:val="24"/>
        </w:rPr>
        <w:t xml:space="preserve"> </w:t>
      </w:r>
    </w:p>
    <w:p w14:paraId="34CBFEB3" w14:textId="181470CA" w:rsidR="0009015B" w:rsidRPr="00C5090F" w:rsidRDefault="0009015B" w:rsidP="007B2FFD">
      <w:pPr>
        <w:widowControl/>
        <w:numPr>
          <w:ilvl w:val="0"/>
          <w:numId w:val="2"/>
        </w:numPr>
        <w:ind w:left="425" w:hangingChars="177" w:hanging="425"/>
        <w:textAlignment w:val="baseline"/>
        <w:rPr>
          <w:rFonts w:ascii="Arial" w:eastAsia="PMingLiU" w:hAnsi="Arial" w:cs="Arial"/>
          <w:color w:val="000000"/>
          <w:kern w:val="0"/>
          <w:szCs w:val="24"/>
        </w:rPr>
      </w:pPr>
      <w:r w:rsidRPr="00C5090F">
        <w:rPr>
          <w:rFonts w:ascii="Arial" w:eastAsia="PMingLiU" w:hAnsi="Arial" w:cs="Arial"/>
          <w:color w:val="000000"/>
          <w:kern w:val="0"/>
          <w:szCs w:val="24"/>
        </w:rPr>
        <w:t xml:space="preserve">All Members </w:t>
      </w:r>
      <w:r w:rsidR="00DC6711">
        <w:rPr>
          <w:rFonts w:ascii="Arial" w:eastAsia="PMingLiU" w:hAnsi="Arial" w:cs="Arial"/>
          <w:color w:val="000000"/>
          <w:kern w:val="0"/>
          <w:szCs w:val="24"/>
        </w:rPr>
        <w:t xml:space="preserve">shall </w:t>
      </w:r>
      <w:r w:rsidRPr="00C5090F">
        <w:rPr>
          <w:rFonts w:ascii="Arial" w:eastAsia="PMingLiU" w:hAnsi="Arial" w:cs="Arial"/>
          <w:color w:val="000000"/>
          <w:kern w:val="0"/>
          <w:szCs w:val="24"/>
        </w:rPr>
        <w:t xml:space="preserve">be familiar with this Code of Ethics. Breach of any of its rules </w:t>
      </w:r>
      <w:r w:rsidR="002E1A03">
        <w:rPr>
          <w:rFonts w:ascii="Arial" w:eastAsia="PMingLiU" w:hAnsi="Arial" w:cs="Arial"/>
          <w:color w:val="000000"/>
          <w:kern w:val="0"/>
          <w:szCs w:val="24"/>
        </w:rPr>
        <w:t xml:space="preserve">may </w:t>
      </w:r>
      <w:r w:rsidRPr="00C5090F">
        <w:rPr>
          <w:rFonts w:ascii="Arial" w:eastAsia="PMingLiU" w:hAnsi="Arial" w:cs="Arial"/>
          <w:color w:val="000000"/>
          <w:kern w:val="0"/>
          <w:szCs w:val="24"/>
        </w:rPr>
        <w:t>constitute serious misconduct.</w:t>
      </w:r>
      <w:r w:rsidR="004B4AB0">
        <w:rPr>
          <w:rFonts w:ascii="Arial" w:eastAsia="PMingLiU" w:hAnsi="Arial" w:cs="Arial"/>
          <w:color w:val="000000"/>
          <w:kern w:val="0"/>
          <w:szCs w:val="24"/>
        </w:rPr>
        <w:t xml:space="preserve"> </w:t>
      </w:r>
    </w:p>
    <w:p w14:paraId="10F6EA7A" w14:textId="77777777" w:rsidR="0009015B" w:rsidRPr="00C5090F" w:rsidRDefault="0009015B" w:rsidP="0009015B">
      <w:pPr>
        <w:widowControl/>
        <w:rPr>
          <w:rFonts w:ascii="Arial" w:eastAsia="PMingLiU" w:hAnsi="Arial" w:cs="Arial"/>
          <w:kern w:val="0"/>
          <w:szCs w:val="24"/>
        </w:rPr>
      </w:pPr>
    </w:p>
    <w:p w14:paraId="6B8E0ECD" w14:textId="63E9CDA1" w:rsidR="0009015B" w:rsidRPr="00C5090F" w:rsidRDefault="0009015B" w:rsidP="003F40CE">
      <w:pPr>
        <w:pStyle w:val="ListParagraph"/>
        <w:widowControl/>
        <w:numPr>
          <w:ilvl w:val="0"/>
          <w:numId w:val="21"/>
        </w:numPr>
        <w:ind w:leftChars="0"/>
        <w:textAlignment w:val="baseline"/>
        <w:rPr>
          <w:rFonts w:ascii="Arial" w:eastAsia="PMingLiU" w:hAnsi="Arial" w:cs="Arial"/>
          <w:b/>
          <w:color w:val="000000"/>
          <w:kern w:val="0"/>
          <w:szCs w:val="24"/>
        </w:rPr>
      </w:pPr>
      <w:r w:rsidRPr="00C5090F">
        <w:rPr>
          <w:rFonts w:ascii="Arial" w:eastAsia="PMingLiU" w:hAnsi="Arial" w:cs="Arial"/>
          <w:b/>
          <w:bCs/>
          <w:color w:val="000000"/>
          <w:kern w:val="0"/>
          <w:szCs w:val="24"/>
        </w:rPr>
        <w:t>MEMBER/</w:t>
      </w:r>
      <w:r w:rsidR="00132CFA">
        <w:rPr>
          <w:rFonts w:ascii="Arial" w:eastAsia="PMingLiU" w:hAnsi="Arial" w:cs="Arial"/>
          <w:b/>
          <w:bCs/>
          <w:color w:val="000000"/>
          <w:kern w:val="0"/>
          <w:szCs w:val="24"/>
        </w:rPr>
        <w:t xml:space="preserve"> </w:t>
      </w:r>
      <w:r w:rsidRPr="00C5090F">
        <w:rPr>
          <w:rFonts w:ascii="Arial" w:eastAsia="PMingLiU" w:hAnsi="Arial" w:cs="Arial"/>
          <w:b/>
          <w:bCs/>
          <w:color w:val="000000"/>
          <w:kern w:val="0"/>
          <w:szCs w:val="24"/>
        </w:rPr>
        <w:t>ANALYSAND RELATIONSHIPS</w:t>
      </w:r>
    </w:p>
    <w:p w14:paraId="43DACF6D" w14:textId="3EDF6DC8" w:rsidR="0009015B" w:rsidRPr="0009019F" w:rsidRDefault="0009015B" w:rsidP="003F40CE">
      <w:pPr>
        <w:pStyle w:val="ListParagraph"/>
        <w:widowControl/>
        <w:numPr>
          <w:ilvl w:val="0"/>
          <w:numId w:val="22"/>
        </w:numPr>
        <w:ind w:leftChars="0"/>
        <w:textAlignment w:val="baseline"/>
        <w:rPr>
          <w:rFonts w:ascii="Arial" w:eastAsia="PMingLiU" w:hAnsi="Arial" w:cs="Arial"/>
          <w:color w:val="000000"/>
          <w:kern w:val="0"/>
          <w:szCs w:val="24"/>
        </w:rPr>
      </w:pPr>
      <w:r w:rsidRPr="00421C66">
        <w:rPr>
          <w:rFonts w:ascii="Arial" w:eastAsia="PMingLiU" w:hAnsi="Arial" w:cs="Arial"/>
          <w:color w:val="000000"/>
          <w:kern w:val="0"/>
          <w:szCs w:val="24"/>
        </w:rPr>
        <w:lastRenderedPageBreak/>
        <w:t>Responsibility to analysands</w:t>
      </w:r>
      <w:r w:rsidR="0009019F">
        <w:rPr>
          <w:rFonts w:ascii="Arial" w:eastAsia="PMingLiU" w:hAnsi="Arial" w:cs="Arial"/>
          <w:color w:val="000000"/>
          <w:kern w:val="0"/>
          <w:szCs w:val="24"/>
        </w:rPr>
        <w:t>:</w:t>
      </w:r>
      <w:r w:rsidR="00283BF6">
        <w:rPr>
          <w:rFonts w:ascii="Arial" w:eastAsia="PMingLiU" w:hAnsi="Arial" w:cs="Arial"/>
          <w:color w:val="000000"/>
          <w:kern w:val="0"/>
          <w:szCs w:val="24"/>
        </w:rPr>
        <w:t xml:space="preserve"> </w:t>
      </w:r>
      <w:r w:rsidR="0009019F">
        <w:rPr>
          <w:rFonts w:ascii="Arial" w:eastAsia="PMingLiU" w:hAnsi="Arial" w:cs="Arial"/>
          <w:color w:val="000000"/>
          <w:kern w:val="0"/>
          <w:szCs w:val="24"/>
        </w:rPr>
        <w:t xml:space="preserve">                                                </w:t>
      </w:r>
      <w:r w:rsidR="00283BF6" w:rsidRPr="0009019F">
        <w:rPr>
          <w:rFonts w:ascii="Arial" w:eastAsia="PMingLiU" w:hAnsi="Arial" w:cs="Arial"/>
          <w:color w:val="000000"/>
          <w:kern w:val="0"/>
          <w:szCs w:val="24"/>
        </w:rPr>
        <w:t>The term ‘analysand’ includes patients, clients, candidates in training as well as those who seek counseling.</w:t>
      </w:r>
    </w:p>
    <w:p w14:paraId="3C54534D" w14:textId="77777777" w:rsidR="0009015B" w:rsidRPr="00C5090F" w:rsidRDefault="0009015B" w:rsidP="007B2FFD">
      <w:pPr>
        <w:pStyle w:val="ListParagraph"/>
        <w:widowControl/>
        <w:numPr>
          <w:ilvl w:val="0"/>
          <w:numId w:val="27"/>
        </w:numPr>
        <w:ind w:leftChars="0"/>
        <w:rPr>
          <w:rFonts w:ascii="Arial" w:eastAsia="PMingLiU" w:hAnsi="Arial" w:cs="Arial"/>
          <w:kern w:val="0"/>
          <w:szCs w:val="24"/>
        </w:rPr>
      </w:pPr>
      <w:r w:rsidRPr="00C5090F">
        <w:rPr>
          <w:rFonts w:ascii="Arial" w:eastAsia="PMingLiU" w:hAnsi="Arial" w:cs="Arial"/>
          <w:color w:val="000000"/>
          <w:kern w:val="0"/>
          <w:szCs w:val="24"/>
        </w:rPr>
        <w:t>Members shall provide an appropriate, safe and consistent working environment and shall maintain clear boundaries. This means that:</w:t>
      </w:r>
    </w:p>
    <w:p w14:paraId="0A0C8E7D" w14:textId="7D7EBAF1" w:rsidR="0009015B" w:rsidRPr="00692EB6" w:rsidRDefault="00421C66" w:rsidP="007F7370">
      <w:pPr>
        <w:widowControl/>
        <w:ind w:leftChars="117" w:left="567" w:hangingChars="119" w:hanging="286"/>
        <w:rPr>
          <w:rFonts w:ascii="Arial" w:eastAsia="PMingLiU" w:hAnsi="Arial" w:cs="Arial"/>
          <w:color w:val="1F497D" w:themeColor="text2"/>
          <w:kern w:val="0"/>
          <w:szCs w:val="24"/>
        </w:rPr>
      </w:pPr>
      <w:r>
        <w:rPr>
          <w:rFonts w:ascii="Arial" w:eastAsia="PMingLiU" w:hAnsi="Arial" w:cs="Arial"/>
          <w:color w:val="000000"/>
          <w:kern w:val="0"/>
          <w:szCs w:val="24"/>
        </w:rPr>
        <w:t>(</w:t>
      </w:r>
      <w:r w:rsidR="0009015B" w:rsidRPr="00C5090F">
        <w:rPr>
          <w:rFonts w:ascii="Arial" w:eastAsia="PMingLiU" w:hAnsi="Arial" w:cs="Arial" w:hint="eastAsia"/>
          <w:color w:val="000000"/>
          <w:kern w:val="0"/>
          <w:szCs w:val="24"/>
        </w:rPr>
        <w:t>a</w:t>
      </w:r>
      <w:r w:rsidR="0009015B" w:rsidRPr="00C5090F">
        <w:rPr>
          <w:rFonts w:ascii="Arial" w:eastAsia="PMingLiU" w:hAnsi="Arial" w:cs="Arial"/>
          <w:color w:val="000000"/>
          <w:kern w:val="0"/>
          <w:szCs w:val="24"/>
        </w:rPr>
        <w:t xml:space="preserve">) At the start of the treatment a Member shall state clearly to the analysand the terms and conditions of the treatment, e.g., </w:t>
      </w:r>
      <w:r w:rsidR="00C06166">
        <w:rPr>
          <w:rFonts w:ascii="Arial" w:eastAsia="PMingLiU" w:hAnsi="Arial" w:cs="Arial"/>
          <w:color w:val="000000"/>
          <w:kern w:val="0"/>
          <w:szCs w:val="24"/>
        </w:rPr>
        <w:t>length and frequency of sessions</w:t>
      </w:r>
      <w:r w:rsidR="00C06166" w:rsidRPr="00AF3B95">
        <w:rPr>
          <w:rFonts w:ascii="Arial" w:eastAsia="PMingLiU" w:hAnsi="Arial" w:cs="Arial"/>
          <w:kern w:val="0"/>
          <w:szCs w:val="24"/>
        </w:rPr>
        <w:t xml:space="preserve">, </w:t>
      </w:r>
      <w:r w:rsidR="008E0189" w:rsidRPr="00AF3B95">
        <w:rPr>
          <w:rFonts w:ascii="Arial" w:eastAsia="PMingLiU" w:hAnsi="Arial" w:cs="Arial"/>
          <w:kern w:val="0"/>
          <w:szCs w:val="24"/>
        </w:rPr>
        <w:t xml:space="preserve">the cost and method of payment, the conditions for </w:t>
      </w:r>
      <w:r w:rsidR="008B538D" w:rsidRPr="00AF3B95">
        <w:rPr>
          <w:rFonts w:ascii="Arial" w:eastAsia="PMingLiU" w:hAnsi="Arial" w:cs="Arial"/>
          <w:kern w:val="0"/>
          <w:szCs w:val="24"/>
        </w:rPr>
        <w:t>cancellation of sessions and whe</w:t>
      </w:r>
      <w:r w:rsidR="008E0189" w:rsidRPr="00AF3B95">
        <w:rPr>
          <w:rFonts w:ascii="Arial" w:eastAsia="PMingLiU" w:hAnsi="Arial" w:cs="Arial"/>
          <w:kern w:val="0"/>
          <w:szCs w:val="24"/>
        </w:rPr>
        <w:t>re the meetings shall take place</w:t>
      </w:r>
      <w:r w:rsidR="00C06166" w:rsidRPr="00AF3B95">
        <w:rPr>
          <w:rFonts w:ascii="Arial" w:eastAsia="PMingLiU" w:hAnsi="Arial" w:cs="Arial"/>
          <w:kern w:val="0"/>
          <w:szCs w:val="24"/>
        </w:rPr>
        <w:t xml:space="preserve">. </w:t>
      </w:r>
      <w:r w:rsidR="0009015B" w:rsidRPr="00C5090F">
        <w:rPr>
          <w:rFonts w:ascii="Arial" w:eastAsia="PMingLiU" w:hAnsi="Arial" w:cs="Arial"/>
          <w:color w:val="000000"/>
          <w:kern w:val="0"/>
          <w:szCs w:val="24"/>
        </w:rPr>
        <w:t xml:space="preserve">The Member shall ensure that these terms and conditions are </w:t>
      </w:r>
      <w:r w:rsidR="0009015B" w:rsidRPr="00AF3B95">
        <w:rPr>
          <w:rFonts w:ascii="Arial" w:eastAsia="PMingLiU" w:hAnsi="Arial" w:cs="Arial"/>
          <w:color w:val="000000"/>
          <w:kern w:val="0"/>
          <w:szCs w:val="24"/>
        </w:rPr>
        <w:t>maintained.</w:t>
      </w:r>
      <w:r w:rsidR="00EE78D9" w:rsidRPr="00AF3B95">
        <w:rPr>
          <w:rFonts w:ascii="Arial" w:eastAsia="PMingLiU" w:hAnsi="Arial" w:cs="Arial"/>
          <w:color w:val="1F497D" w:themeColor="text2"/>
          <w:kern w:val="0"/>
          <w:szCs w:val="24"/>
        </w:rPr>
        <w:t xml:space="preserve"> </w:t>
      </w:r>
      <w:r w:rsidR="005D1760" w:rsidRPr="00AF3B95">
        <w:rPr>
          <w:rFonts w:ascii="Arial" w:eastAsia="PMingLiU" w:hAnsi="Arial" w:cs="Arial"/>
          <w:color w:val="000000"/>
          <w:kern w:val="0"/>
          <w:szCs w:val="24"/>
        </w:rPr>
        <w:t>They</w:t>
      </w:r>
      <w:r w:rsidR="005D1760">
        <w:rPr>
          <w:rFonts w:ascii="Arial" w:eastAsia="PMingLiU" w:hAnsi="Arial" w:cs="Arial"/>
          <w:color w:val="000000"/>
          <w:kern w:val="0"/>
          <w:szCs w:val="24"/>
        </w:rPr>
        <w:t xml:space="preserve"> </w:t>
      </w:r>
      <w:r w:rsidR="0009015B" w:rsidRPr="00C5090F">
        <w:rPr>
          <w:rFonts w:ascii="Arial" w:eastAsia="PMingLiU" w:hAnsi="Arial" w:cs="Arial"/>
          <w:color w:val="000000"/>
          <w:kern w:val="0"/>
          <w:szCs w:val="24"/>
        </w:rPr>
        <w:t>must give adequate notice o</w:t>
      </w:r>
      <w:r w:rsidR="00EE78D9">
        <w:rPr>
          <w:rFonts w:ascii="Arial" w:eastAsia="PMingLiU" w:hAnsi="Arial" w:cs="Arial"/>
          <w:color w:val="000000"/>
          <w:kern w:val="0"/>
          <w:szCs w:val="24"/>
        </w:rPr>
        <w:t xml:space="preserve">f any changes or planned breaks. </w:t>
      </w:r>
    </w:p>
    <w:p w14:paraId="1EC2F8E6" w14:textId="10007B12" w:rsidR="0009015B" w:rsidRPr="00C5090F" w:rsidRDefault="00421C66" w:rsidP="007F7370">
      <w:pPr>
        <w:widowControl/>
        <w:ind w:leftChars="117" w:left="567" w:hangingChars="119" w:hanging="286"/>
        <w:rPr>
          <w:rFonts w:ascii="Arial" w:eastAsia="PMingLiU" w:hAnsi="Arial" w:cs="Arial"/>
          <w:kern w:val="0"/>
          <w:szCs w:val="24"/>
        </w:rPr>
      </w:pPr>
      <w:r>
        <w:rPr>
          <w:rFonts w:ascii="Arial" w:eastAsia="PMingLiU" w:hAnsi="Arial" w:cs="Arial"/>
          <w:color w:val="000000"/>
          <w:kern w:val="0"/>
          <w:szCs w:val="24"/>
        </w:rPr>
        <w:t>(</w:t>
      </w:r>
      <w:r w:rsidR="0009015B" w:rsidRPr="00C5090F">
        <w:rPr>
          <w:rFonts w:ascii="Arial" w:eastAsia="PMingLiU" w:hAnsi="Arial" w:cs="Arial"/>
          <w:color w:val="000000"/>
          <w:kern w:val="0"/>
          <w:szCs w:val="24"/>
        </w:rPr>
        <w:t>b) The Member</w:t>
      </w:r>
      <w:r w:rsidR="00DC6711">
        <w:rPr>
          <w:rFonts w:ascii="Arial" w:eastAsia="PMingLiU" w:hAnsi="Arial" w:cs="Arial"/>
          <w:color w:val="000000"/>
          <w:kern w:val="0"/>
          <w:szCs w:val="24"/>
        </w:rPr>
        <w:t xml:space="preserve"> shall </w:t>
      </w:r>
      <w:r w:rsidR="0009015B" w:rsidRPr="00C5090F">
        <w:rPr>
          <w:rFonts w:ascii="Arial" w:eastAsia="PMingLiU" w:hAnsi="Arial" w:cs="Arial"/>
          <w:color w:val="000000"/>
          <w:kern w:val="0"/>
          <w:szCs w:val="24"/>
        </w:rPr>
        <w:t xml:space="preserve">consider whether </w:t>
      </w:r>
      <w:r w:rsidR="00C06166">
        <w:rPr>
          <w:rFonts w:ascii="Arial" w:eastAsia="PMingLiU" w:hAnsi="Arial" w:cs="Arial"/>
          <w:color w:val="000000"/>
          <w:kern w:val="0"/>
          <w:szCs w:val="24"/>
        </w:rPr>
        <w:t xml:space="preserve">their </w:t>
      </w:r>
      <w:r w:rsidR="0009015B" w:rsidRPr="00C5090F">
        <w:rPr>
          <w:rFonts w:ascii="Arial" w:eastAsia="PMingLiU" w:hAnsi="Arial" w:cs="Arial"/>
          <w:color w:val="000000"/>
          <w:kern w:val="0"/>
          <w:szCs w:val="24"/>
        </w:rPr>
        <w:t xml:space="preserve">approach to the work is appropriate for a particular analysand and </w:t>
      </w:r>
      <w:r w:rsidR="00DC6711">
        <w:rPr>
          <w:rFonts w:ascii="Arial" w:eastAsia="PMingLiU" w:hAnsi="Arial" w:cs="Arial"/>
          <w:color w:val="000000"/>
          <w:kern w:val="0"/>
          <w:szCs w:val="24"/>
        </w:rPr>
        <w:t xml:space="preserve">shall </w:t>
      </w:r>
      <w:r w:rsidR="0009015B" w:rsidRPr="00C5090F">
        <w:rPr>
          <w:rFonts w:ascii="Arial" w:eastAsia="PMingLiU" w:hAnsi="Arial" w:cs="Arial"/>
          <w:color w:val="000000"/>
          <w:kern w:val="0"/>
          <w:szCs w:val="24"/>
        </w:rPr>
        <w:t>make appropriate referrals at any stage of the work if that appears to be in the analysand’s interests.</w:t>
      </w:r>
    </w:p>
    <w:p w14:paraId="38D35ED4" w14:textId="16DF4F71" w:rsidR="0009015B" w:rsidRPr="00C5090F" w:rsidRDefault="00421C66" w:rsidP="007F7370">
      <w:pPr>
        <w:widowControl/>
        <w:ind w:leftChars="117" w:left="567" w:hangingChars="119" w:hanging="286"/>
        <w:rPr>
          <w:rFonts w:ascii="Arial" w:eastAsia="PMingLiU" w:hAnsi="Arial" w:cs="Arial"/>
          <w:kern w:val="0"/>
          <w:szCs w:val="24"/>
        </w:rPr>
      </w:pPr>
      <w:r>
        <w:rPr>
          <w:rFonts w:ascii="Arial" w:eastAsia="PMingLiU" w:hAnsi="Arial" w:cs="Arial"/>
          <w:color w:val="000000"/>
          <w:kern w:val="0"/>
          <w:szCs w:val="24"/>
        </w:rPr>
        <w:t>(</w:t>
      </w:r>
      <w:r w:rsidR="0009015B" w:rsidRPr="00C5090F">
        <w:rPr>
          <w:rFonts w:ascii="Arial" w:eastAsia="PMingLiU" w:hAnsi="Arial" w:cs="Arial"/>
          <w:color w:val="000000"/>
          <w:kern w:val="0"/>
          <w:szCs w:val="24"/>
        </w:rPr>
        <w:t xml:space="preserve">c) Referrals </w:t>
      </w:r>
      <w:r w:rsidR="00DC6711">
        <w:rPr>
          <w:rFonts w:ascii="Arial" w:eastAsia="PMingLiU" w:hAnsi="Arial" w:cs="Arial"/>
          <w:color w:val="000000"/>
          <w:kern w:val="0"/>
          <w:szCs w:val="24"/>
        </w:rPr>
        <w:t xml:space="preserve">shall </w:t>
      </w:r>
      <w:r w:rsidR="0009015B" w:rsidRPr="00C5090F">
        <w:rPr>
          <w:rFonts w:ascii="Arial" w:eastAsia="PMingLiU" w:hAnsi="Arial" w:cs="Arial"/>
          <w:color w:val="000000"/>
          <w:kern w:val="0"/>
          <w:szCs w:val="24"/>
        </w:rPr>
        <w:t xml:space="preserve">be made responsibly and the Member </w:t>
      </w:r>
      <w:r w:rsidR="00DC6711">
        <w:rPr>
          <w:rFonts w:ascii="Arial" w:eastAsia="PMingLiU" w:hAnsi="Arial" w:cs="Arial"/>
          <w:color w:val="000000"/>
          <w:kern w:val="0"/>
          <w:szCs w:val="24"/>
        </w:rPr>
        <w:t>shall</w:t>
      </w:r>
      <w:r w:rsidR="002727E8">
        <w:rPr>
          <w:rFonts w:ascii="Arial" w:eastAsia="PMingLiU" w:hAnsi="Arial" w:cs="Arial"/>
          <w:color w:val="000000"/>
          <w:kern w:val="0"/>
          <w:szCs w:val="24"/>
        </w:rPr>
        <w:t xml:space="preserve"> </w:t>
      </w:r>
      <w:r w:rsidR="002E1A03">
        <w:rPr>
          <w:rFonts w:ascii="Arial" w:eastAsia="PMingLiU" w:hAnsi="Arial" w:cs="Arial"/>
          <w:color w:val="000000"/>
          <w:kern w:val="0"/>
          <w:szCs w:val="24"/>
        </w:rPr>
        <w:t>inform</w:t>
      </w:r>
      <w:r w:rsidR="0009015B" w:rsidRPr="00C5090F">
        <w:rPr>
          <w:rFonts w:ascii="Arial" w:eastAsia="PMingLiU" w:hAnsi="Arial" w:cs="Arial"/>
          <w:color w:val="000000"/>
          <w:kern w:val="0"/>
          <w:szCs w:val="24"/>
        </w:rPr>
        <w:t xml:space="preserve"> the analysand, as deemed appropriate, the grounds on which the referral is made.</w:t>
      </w:r>
    </w:p>
    <w:p w14:paraId="6352DF74" w14:textId="68FBEBFE" w:rsidR="00D44543" w:rsidRPr="00C5090F" w:rsidRDefault="00421C66" w:rsidP="00ED647B">
      <w:pPr>
        <w:widowControl/>
        <w:ind w:leftChars="118" w:left="564" w:hangingChars="117" w:hanging="281"/>
        <w:rPr>
          <w:rFonts w:ascii="Arial" w:eastAsia="PMingLiU" w:hAnsi="Arial" w:cs="Arial"/>
          <w:kern w:val="0"/>
          <w:szCs w:val="24"/>
        </w:rPr>
      </w:pPr>
      <w:r>
        <w:rPr>
          <w:rFonts w:ascii="Arial" w:eastAsia="PMingLiU" w:hAnsi="Arial" w:cs="Arial"/>
          <w:color w:val="000000"/>
          <w:kern w:val="0"/>
          <w:szCs w:val="24"/>
        </w:rPr>
        <w:t>(</w:t>
      </w:r>
      <w:r w:rsidR="0009015B" w:rsidRPr="00C5090F">
        <w:rPr>
          <w:rFonts w:ascii="Arial" w:eastAsia="PMingLiU" w:hAnsi="Arial" w:cs="Arial"/>
          <w:color w:val="000000"/>
          <w:kern w:val="0"/>
          <w:szCs w:val="24"/>
        </w:rPr>
        <w:t xml:space="preserve">d) A Member </w:t>
      </w:r>
      <w:r w:rsidR="00DC6711">
        <w:rPr>
          <w:rFonts w:ascii="Arial" w:eastAsia="PMingLiU" w:hAnsi="Arial" w:cs="Arial"/>
          <w:color w:val="000000"/>
          <w:kern w:val="0"/>
          <w:szCs w:val="24"/>
        </w:rPr>
        <w:t xml:space="preserve">shall </w:t>
      </w:r>
      <w:r w:rsidR="000A48C9">
        <w:rPr>
          <w:rFonts w:ascii="Arial" w:eastAsia="PMingLiU" w:hAnsi="Arial" w:cs="Arial"/>
          <w:color w:val="000000"/>
          <w:kern w:val="0"/>
          <w:szCs w:val="24"/>
        </w:rPr>
        <w:t xml:space="preserve">not </w:t>
      </w:r>
      <w:r w:rsidR="0009015B" w:rsidRPr="00C5090F">
        <w:rPr>
          <w:rFonts w:ascii="Arial" w:eastAsia="PMingLiU" w:hAnsi="Arial" w:cs="Arial"/>
          <w:color w:val="000000"/>
          <w:kern w:val="0"/>
          <w:szCs w:val="24"/>
        </w:rPr>
        <w:t xml:space="preserve">work with any of </w:t>
      </w:r>
      <w:r w:rsidR="005D1760" w:rsidRPr="00AF3B95">
        <w:rPr>
          <w:rFonts w:ascii="Arial" w:eastAsia="PMingLiU" w:hAnsi="Arial" w:cs="Arial"/>
          <w:color w:val="000000"/>
          <w:kern w:val="0"/>
          <w:szCs w:val="24"/>
        </w:rPr>
        <w:t>their</w:t>
      </w:r>
      <w:r w:rsidR="005D1760">
        <w:rPr>
          <w:rFonts w:ascii="Arial" w:eastAsia="PMingLiU" w:hAnsi="Arial" w:cs="Arial"/>
          <w:color w:val="000000"/>
          <w:kern w:val="0"/>
          <w:szCs w:val="24"/>
        </w:rPr>
        <w:t xml:space="preserve"> </w:t>
      </w:r>
      <w:r w:rsidR="0009015B" w:rsidRPr="00C5090F">
        <w:rPr>
          <w:rFonts w:ascii="Arial" w:eastAsia="PMingLiU" w:hAnsi="Arial" w:cs="Arial"/>
          <w:color w:val="000000"/>
          <w:kern w:val="0"/>
          <w:szCs w:val="24"/>
        </w:rPr>
        <w:t>relatives or friends nor, if possible, with anyone closely connected with an existing analysand.</w:t>
      </w:r>
    </w:p>
    <w:p w14:paraId="67348B97" w14:textId="317EAA2A" w:rsidR="0009015B" w:rsidRPr="00D44543" w:rsidRDefault="00421C66" w:rsidP="00D44543">
      <w:pPr>
        <w:widowControl/>
        <w:ind w:leftChars="118" w:left="564" w:hangingChars="117" w:hanging="281"/>
        <w:rPr>
          <w:rFonts w:ascii="Arial" w:hAnsi="Arial" w:cs="Arial"/>
          <w:color w:val="000000"/>
          <w:kern w:val="0"/>
          <w:szCs w:val="24"/>
        </w:rPr>
      </w:pPr>
      <w:r>
        <w:rPr>
          <w:rFonts w:ascii="Arial" w:eastAsia="PMingLiU" w:hAnsi="Arial" w:cs="Arial"/>
          <w:color w:val="000000"/>
          <w:kern w:val="0"/>
          <w:szCs w:val="24"/>
        </w:rPr>
        <w:t>(</w:t>
      </w:r>
      <w:r w:rsidR="0009015B" w:rsidRPr="00C5090F">
        <w:rPr>
          <w:rFonts w:ascii="Arial" w:eastAsia="PMingLiU" w:hAnsi="Arial" w:cs="Arial"/>
          <w:color w:val="000000"/>
          <w:kern w:val="0"/>
          <w:szCs w:val="24"/>
        </w:rPr>
        <w:t xml:space="preserve">e) </w:t>
      </w:r>
      <w:r w:rsidR="0009015B" w:rsidRPr="00D44543">
        <w:rPr>
          <w:rFonts w:ascii="Arial" w:eastAsia="PMingLiU" w:hAnsi="Arial" w:cs="Arial"/>
          <w:color w:val="000000"/>
          <w:kern w:val="0"/>
          <w:szCs w:val="24"/>
        </w:rPr>
        <w:t xml:space="preserve">Members shall not enter into financial dealings with any analysand other than those </w:t>
      </w:r>
      <w:r w:rsidR="00D44543">
        <w:rPr>
          <w:rFonts w:ascii="Arial" w:eastAsia="PMingLiU" w:hAnsi="Arial" w:cs="Arial"/>
          <w:color w:val="000000"/>
          <w:kern w:val="0"/>
          <w:szCs w:val="24"/>
        </w:rPr>
        <w:tab/>
      </w:r>
      <w:r w:rsidR="0009015B" w:rsidRPr="00D44543">
        <w:rPr>
          <w:rFonts w:ascii="Arial" w:eastAsia="PMingLiU" w:hAnsi="Arial" w:cs="Arial"/>
          <w:color w:val="000000"/>
          <w:kern w:val="0"/>
          <w:szCs w:val="24"/>
        </w:rPr>
        <w:t>concerned with professional fees.</w:t>
      </w:r>
      <w:r w:rsidR="00855071" w:rsidRPr="00855071">
        <w:rPr>
          <w:rFonts w:ascii="Arial" w:eastAsia="PMingLiU" w:hAnsi="Arial" w:cs="Arial"/>
          <w:color w:val="000000"/>
          <w:kern w:val="0"/>
          <w:szCs w:val="24"/>
        </w:rPr>
        <w:t xml:space="preserve"> </w:t>
      </w:r>
    </w:p>
    <w:p w14:paraId="65DC05FB" w14:textId="5756F5E4" w:rsidR="0009015B" w:rsidRPr="00C5090F" w:rsidRDefault="00421C66" w:rsidP="007B2FFD">
      <w:pPr>
        <w:widowControl/>
        <w:ind w:leftChars="118" w:left="425" w:hangingChars="59" w:hanging="142"/>
        <w:rPr>
          <w:rFonts w:ascii="Arial" w:eastAsia="PMingLiU" w:hAnsi="Arial" w:cs="Arial"/>
          <w:kern w:val="0"/>
          <w:szCs w:val="24"/>
        </w:rPr>
      </w:pPr>
      <w:r>
        <w:rPr>
          <w:rFonts w:ascii="Arial" w:eastAsia="PMingLiU" w:hAnsi="Arial" w:cs="Arial"/>
          <w:color w:val="000000"/>
          <w:kern w:val="0"/>
          <w:szCs w:val="24"/>
        </w:rPr>
        <w:t>(</w:t>
      </w:r>
      <w:r w:rsidR="0009015B" w:rsidRPr="00C5090F">
        <w:rPr>
          <w:rFonts w:ascii="Arial" w:eastAsia="PMingLiU" w:hAnsi="Arial" w:cs="Arial"/>
          <w:color w:val="000000"/>
          <w:kern w:val="0"/>
          <w:szCs w:val="24"/>
        </w:rPr>
        <w:t>f) Social contact during and after analysis.</w:t>
      </w:r>
    </w:p>
    <w:p w14:paraId="44DE5E20" w14:textId="25BE1317" w:rsidR="0009015B" w:rsidRPr="00C5090F" w:rsidRDefault="0009015B" w:rsidP="00421C66">
      <w:pPr>
        <w:widowControl/>
        <w:ind w:left="828" w:hangingChars="345" w:hanging="828"/>
        <w:rPr>
          <w:rFonts w:ascii="Arial" w:eastAsia="PMingLiU" w:hAnsi="Arial" w:cs="Arial"/>
          <w:kern w:val="0"/>
          <w:szCs w:val="24"/>
        </w:rPr>
      </w:pPr>
      <w:r w:rsidRPr="00C5090F">
        <w:rPr>
          <w:rFonts w:ascii="Arial" w:eastAsia="PMingLiU" w:hAnsi="Arial" w:cs="Arial"/>
          <w:color w:val="000000"/>
          <w:kern w:val="0"/>
          <w:szCs w:val="24"/>
        </w:rPr>
        <w:t xml:space="preserve">     </w:t>
      </w:r>
      <w:r w:rsidR="00421C66">
        <w:rPr>
          <w:rFonts w:ascii="Arial" w:eastAsia="PMingLiU" w:hAnsi="Arial" w:cs="Arial"/>
          <w:color w:val="000000"/>
          <w:kern w:val="0"/>
          <w:szCs w:val="24"/>
        </w:rPr>
        <w:t xml:space="preserve"> </w:t>
      </w:r>
      <w:r w:rsidRPr="00C5090F">
        <w:rPr>
          <w:rFonts w:ascii="Arial" w:eastAsia="PMingLiU" w:hAnsi="Arial" w:cs="Arial"/>
          <w:color w:val="000000"/>
          <w:kern w:val="0"/>
          <w:szCs w:val="24"/>
        </w:rPr>
        <w:t xml:space="preserve"> (i) During therapy, the Member </w:t>
      </w:r>
      <w:r w:rsidR="00DC6711">
        <w:rPr>
          <w:rFonts w:ascii="Arial" w:eastAsia="PMingLiU" w:hAnsi="Arial" w:cs="Arial"/>
          <w:color w:val="000000"/>
          <w:kern w:val="0"/>
          <w:szCs w:val="24"/>
        </w:rPr>
        <w:t xml:space="preserve">shall </w:t>
      </w:r>
      <w:r w:rsidRPr="00C5090F">
        <w:rPr>
          <w:rFonts w:ascii="Arial" w:eastAsia="PMingLiU" w:hAnsi="Arial" w:cs="Arial"/>
          <w:color w:val="000000"/>
          <w:kern w:val="0"/>
          <w:szCs w:val="24"/>
        </w:rPr>
        <w:t xml:space="preserve">exercise restraint with regard to social contacts with the analysand. Social contact with any relative of an analysand </w:t>
      </w:r>
      <w:r w:rsidR="00DC6711">
        <w:rPr>
          <w:rFonts w:ascii="Arial" w:eastAsia="PMingLiU" w:hAnsi="Arial" w:cs="Arial"/>
          <w:color w:val="000000"/>
          <w:kern w:val="0"/>
          <w:szCs w:val="24"/>
        </w:rPr>
        <w:t xml:space="preserve">shall </w:t>
      </w:r>
      <w:r w:rsidRPr="00C5090F">
        <w:rPr>
          <w:rFonts w:ascii="Arial" w:eastAsia="PMingLiU" w:hAnsi="Arial" w:cs="Arial"/>
          <w:color w:val="000000"/>
          <w:kern w:val="0"/>
          <w:szCs w:val="24"/>
        </w:rPr>
        <w:t>be approached with great caution.</w:t>
      </w:r>
    </w:p>
    <w:p w14:paraId="21CDD9B4" w14:textId="39B135C5" w:rsidR="0009015B" w:rsidRPr="00C5090F" w:rsidRDefault="0009015B" w:rsidP="00421C66">
      <w:pPr>
        <w:widowControl/>
        <w:ind w:left="828" w:hangingChars="345" w:hanging="828"/>
        <w:rPr>
          <w:rFonts w:ascii="Arial" w:eastAsia="PMingLiU" w:hAnsi="Arial" w:cs="Arial"/>
          <w:kern w:val="0"/>
          <w:szCs w:val="24"/>
        </w:rPr>
      </w:pPr>
      <w:r w:rsidRPr="00C5090F">
        <w:rPr>
          <w:rFonts w:ascii="Arial" w:eastAsia="PMingLiU" w:hAnsi="Arial" w:cs="Arial"/>
          <w:color w:val="000000"/>
          <w:kern w:val="0"/>
          <w:szCs w:val="24"/>
        </w:rPr>
        <w:t xml:space="preserve">    </w:t>
      </w:r>
      <w:r w:rsidR="00421C66">
        <w:rPr>
          <w:rFonts w:ascii="Arial" w:eastAsia="PMingLiU" w:hAnsi="Arial" w:cs="Arial"/>
          <w:color w:val="000000"/>
          <w:kern w:val="0"/>
          <w:szCs w:val="24"/>
        </w:rPr>
        <w:t xml:space="preserve"> </w:t>
      </w:r>
      <w:r w:rsidRPr="00C5090F">
        <w:rPr>
          <w:rFonts w:ascii="Arial" w:eastAsia="PMingLiU" w:hAnsi="Arial" w:cs="Arial"/>
          <w:color w:val="000000"/>
          <w:kern w:val="0"/>
          <w:szCs w:val="24"/>
        </w:rPr>
        <w:t>  (ii) After therapy, the Member must keep in mind the possible continuation of transference and counter-transference issues and use discretion in any social contact.</w:t>
      </w:r>
    </w:p>
    <w:p w14:paraId="48ABBF89" w14:textId="2C29F0EB" w:rsidR="0009015B" w:rsidRPr="00C5090F" w:rsidRDefault="00421C66" w:rsidP="00ED647B">
      <w:pPr>
        <w:widowControl/>
        <w:ind w:leftChars="118" w:left="561" w:hangingChars="116" w:hanging="278"/>
        <w:rPr>
          <w:rFonts w:ascii="Arial" w:eastAsia="PMingLiU" w:hAnsi="Arial" w:cs="Arial"/>
          <w:kern w:val="0"/>
          <w:szCs w:val="24"/>
        </w:rPr>
      </w:pPr>
      <w:r>
        <w:rPr>
          <w:rFonts w:ascii="Arial" w:eastAsia="PMingLiU" w:hAnsi="Arial" w:cs="Arial"/>
          <w:color w:val="000000"/>
          <w:kern w:val="0"/>
          <w:szCs w:val="24"/>
        </w:rPr>
        <w:t>(</w:t>
      </w:r>
      <w:r w:rsidR="0009015B" w:rsidRPr="00C5090F">
        <w:rPr>
          <w:rFonts w:ascii="Arial" w:eastAsia="PMingLiU" w:hAnsi="Arial" w:cs="Arial"/>
          <w:color w:val="000000"/>
          <w:kern w:val="0"/>
          <w:szCs w:val="24"/>
        </w:rPr>
        <w:t xml:space="preserve">g) Abuse of the analysand’s dependent status, whether of a psychic, sexual, emotional, political, religious, social or financial nature, </w:t>
      </w:r>
      <w:r w:rsidR="00DC6711">
        <w:rPr>
          <w:rFonts w:ascii="Arial" w:eastAsia="PMingLiU" w:hAnsi="Arial" w:cs="Arial"/>
          <w:color w:val="000000"/>
          <w:kern w:val="0"/>
          <w:szCs w:val="24"/>
        </w:rPr>
        <w:t>shall</w:t>
      </w:r>
      <w:r w:rsidR="0009015B" w:rsidRPr="00C5090F">
        <w:rPr>
          <w:rFonts w:ascii="Arial" w:eastAsia="PMingLiU" w:hAnsi="Arial" w:cs="Arial"/>
          <w:color w:val="000000"/>
          <w:kern w:val="0"/>
          <w:szCs w:val="24"/>
        </w:rPr>
        <w:t xml:space="preserve"> not occur, even if the analysand should express a wish to engage in activities that might lead to abuse of the analysand’s dependent status. For example, a Member </w:t>
      </w:r>
      <w:r w:rsidR="00DC6711">
        <w:rPr>
          <w:rFonts w:ascii="Arial" w:eastAsia="PMingLiU" w:hAnsi="Arial" w:cs="Arial"/>
          <w:color w:val="000000"/>
          <w:kern w:val="0"/>
          <w:szCs w:val="24"/>
        </w:rPr>
        <w:t xml:space="preserve">shall </w:t>
      </w:r>
      <w:r w:rsidR="0009015B" w:rsidRPr="00C5090F">
        <w:rPr>
          <w:rFonts w:ascii="Arial" w:eastAsia="PMingLiU" w:hAnsi="Arial" w:cs="Arial"/>
          <w:color w:val="000000"/>
          <w:kern w:val="0"/>
          <w:szCs w:val="24"/>
        </w:rPr>
        <w:t>not enter into a sexual relationship with any analysand. Terminating a therapeutic relationship in order to have a sexual relationship is also unethical.</w:t>
      </w:r>
    </w:p>
    <w:p w14:paraId="7FDFB385" w14:textId="77777777" w:rsidR="0009015B" w:rsidRPr="00A037A4" w:rsidRDefault="0009015B" w:rsidP="007B2FFD">
      <w:pPr>
        <w:pStyle w:val="ListParagraph"/>
        <w:widowControl/>
        <w:numPr>
          <w:ilvl w:val="0"/>
          <w:numId w:val="27"/>
        </w:numPr>
        <w:ind w:leftChars="0"/>
        <w:rPr>
          <w:rFonts w:ascii="Arial" w:eastAsia="PMingLiU" w:hAnsi="Arial" w:cs="Arial"/>
          <w:kern w:val="0"/>
          <w:szCs w:val="24"/>
        </w:rPr>
      </w:pPr>
      <w:r w:rsidRPr="00A037A4">
        <w:rPr>
          <w:rFonts w:ascii="Arial" w:eastAsia="PMingLiU" w:hAnsi="Arial" w:cs="Arial"/>
          <w:color w:val="000000"/>
          <w:kern w:val="0"/>
          <w:szCs w:val="24"/>
        </w:rPr>
        <w:t>A Member shall not continue to practice analysis when seriously or persistently impaired:</w:t>
      </w:r>
    </w:p>
    <w:p w14:paraId="43F703D5" w14:textId="77777777" w:rsidR="0009015B" w:rsidRPr="00C5090F" w:rsidRDefault="0009015B" w:rsidP="00ED647B">
      <w:pPr>
        <w:widowControl/>
        <w:ind w:firstLineChars="50" w:firstLine="120"/>
        <w:rPr>
          <w:rFonts w:ascii="Arial" w:eastAsia="PMingLiU" w:hAnsi="Arial" w:cs="Arial"/>
          <w:kern w:val="0"/>
          <w:szCs w:val="24"/>
        </w:rPr>
      </w:pPr>
      <w:r w:rsidRPr="00C5090F">
        <w:rPr>
          <w:rFonts w:ascii="Arial" w:eastAsia="PMingLiU" w:hAnsi="Arial" w:cs="Arial"/>
          <w:color w:val="000000"/>
          <w:kern w:val="0"/>
          <w:szCs w:val="24"/>
        </w:rPr>
        <w:t xml:space="preserve">  (a) by the use of alcohol or drugs, or</w:t>
      </w:r>
    </w:p>
    <w:p w14:paraId="765AC86F" w14:textId="4FA9F4C0" w:rsidR="0009015B" w:rsidRPr="00C5090F" w:rsidRDefault="0009015B" w:rsidP="007B2FFD">
      <w:pPr>
        <w:widowControl/>
        <w:ind w:left="566" w:hangingChars="236" w:hanging="566"/>
        <w:rPr>
          <w:rFonts w:ascii="Arial" w:eastAsia="PMingLiU" w:hAnsi="Arial" w:cs="Arial"/>
          <w:kern w:val="0"/>
          <w:szCs w:val="24"/>
        </w:rPr>
      </w:pPr>
      <w:r w:rsidRPr="00C5090F">
        <w:rPr>
          <w:rFonts w:ascii="Arial" w:eastAsia="PMingLiU" w:hAnsi="Arial" w:cs="Arial"/>
          <w:color w:val="000000"/>
          <w:kern w:val="0"/>
          <w:szCs w:val="24"/>
        </w:rPr>
        <w:t xml:space="preserve"> </w:t>
      </w:r>
      <w:r w:rsidR="00421C66">
        <w:rPr>
          <w:rFonts w:ascii="Arial" w:eastAsia="PMingLiU" w:hAnsi="Arial" w:cs="Arial"/>
          <w:color w:val="000000"/>
          <w:kern w:val="0"/>
          <w:szCs w:val="24"/>
        </w:rPr>
        <w:t xml:space="preserve"> </w:t>
      </w:r>
      <w:r w:rsidRPr="00C5090F">
        <w:rPr>
          <w:rFonts w:ascii="Arial" w:eastAsia="PMingLiU" w:hAnsi="Arial" w:cs="Arial"/>
          <w:color w:val="000000"/>
          <w:kern w:val="0"/>
          <w:szCs w:val="24"/>
        </w:rPr>
        <w:t xml:space="preserve"> (b) by a physical or psychological condition which would impair </w:t>
      </w:r>
      <w:r w:rsidR="005D1760" w:rsidRPr="00AF3B95">
        <w:rPr>
          <w:rFonts w:ascii="Arial" w:eastAsia="PMingLiU" w:hAnsi="Arial" w:cs="Arial"/>
          <w:color w:val="000000"/>
          <w:kern w:val="0"/>
          <w:szCs w:val="24"/>
        </w:rPr>
        <w:t>their</w:t>
      </w:r>
      <w:r w:rsidR="005D1760">
        <w:rPr>
          <w:rFonts w:ascii="Arial" w:eastAsia="PMingLiU" w:hAnsi="Arial" w:cs="Arial"/>
          <w:color w:val="000000"/>
          <w:kern w:val="0"/>
          <w:szCs w:val="24"/>
        </w:rPr>
        <w:t xml:space="preserve"> </w:t>
      </w:r>
      <w:r w:rsidRPr="00C5090F">
        <w:rPr>
          <w:rFonts w:ascii="Arial" w:eastAsia="PMingLiU" w:hAnsi="Arial" w:cs="Arial"/>
          <w:color w:val="000000"/>
          <w:kern w:val="0"/>
          <w:szCs w:val="24"/>
        </w:rPr>
        <w:t>ability to practice and exercise adequate skill and judgment.</w:t>
      </w:r>
    </w:p>
    <w:p w14:paraId="13C84429" w14:textId="77777777" w:rsidR="0009015B" w:rsidRPr="00C5090F" w:rsidRDefault="0009015B" w:rsidP="0009015B">
      <w:pPr>
        <w:widowControl/>
        <w:rPr>
          <w:rFonts w:ascii="Arial" w:eastAsia="PMingLiU" w:hAnsi="Arial" w:cs="Arial"/>
          <w:kern w:val="0"/>
          <w:szCs w:val="24"/>
        </w:rPr>
      </w:pPr>
    </w:p>
    <w:p w14:paraId="04EB99DC" w14:textId="4076BCF9" w:rsidR="0009015B" w:rsidRPr="00C5090F" w:rsidRDefault="007F7370" w:rsidP="0009015B">
      <w:pPr>
        <w:widowControl/>
        <w:rPr>
          <w:rFonts w:ascii="Arial" w:eastAsia="PMingLiU" w:hAnsi="Arial" w:cs="Arial"/>
          <w:kern w:val="0"/>
          <w:szCs w:val="24"/>
        </w:rPr>
      </w:pPr>
      <w:r w:rsidRPr="00C5090F">
        <w:rPr>
          <w:rFonts w:ascii="Arial" w:eastAsia="PMingLiU" w:hAnsi="Arial" w:cs="Arial"/>
          <w:color w:val="000000"/>
          <w:kern w:val="0"/>
          <w:szCs w:val="24"/>
        </w:rPr>
        <w:lastRenderedPageBreak/>
        <w:t xml:space="preserve">　</w:t>
      </w:r>
      <w:r w:rsidR="0009015B" w:rsidRPr="00C5090F">
        <w:rPr>
          <w:rFonts w:ascii="Arial" w:eastAsia="PMingLiU" w:hAnsi="Arial" w:cs="Arial"/>
          <w:color w:val="000000"/>
          <w:kern w:val="0"/>
          <w:szCs w:val="24"/>
        </w:rPr>
        <w:t xml:space="preserve">  In such a situation, a Member must ensure appropriate referral of current analysands and seek professional and/or psychotherapeutic help as appropriate.</w:t>
      </w:r>
    </w:p>
    <w:p w14:paraId="5D7A52E7" w14:textId="77777777" w:rsidR="0009015B" w:rsidRPr="00C5090F" w:rsidRDefault="0009015B" w:rsidP="0009015B">
      <w:pPr>
        <w:widowControl/>
        <w:rPr>
          <w:rFonts w:ascii="Arial" w:eastAsia="PMingLiU" w:hAnsi="Arial" w:cs="Arial"/>
          <w:kern w:val="0"/>
          <w:szCs w:val="24"/>
        </w:rPr>
      </w:pPr>
    </w:p>
    <w:p w14:paraId="6C6695F4" w14:textId="259341D0" w:rsidR="0009015B" w:rsidRPr="00ED647B" w:rsidRDefault="0009015B" w:rsidP="00ED647B">
      <w:pPr>
        <w:pStyle w:val="ListParagraph"/>
        <w:widowControl/>
        <w:numPr>
          <w:ilvl w:val="0"/>
          <w:numId w:val="27"/>
        </w:numPr>
        <w:ind w:leftChars="0"/>
        <w:rPr>
          <w:rFonts w:ascii="Arial" w:eastAsia="PMingLiU" w:hAnsi="Arial" w:cs="Arial"/>
          <w:kern w:val="0"/>
          <w:szCs w:val="24"/>
        </w:rPr>
      </w:pPr>
      <w:r w:rsidRPr="00A037A4">
        <w:rPr>
          <w:rFonts w:ascii="Arial" w:eastAsia="PMingLiU" w:hAnsi="Arial" w:cs="Arial"/>
          <w:color w:val="000000"/>
          <w:kern w:val="0"/>
          <w:szCs w:val="24"/>
        </w:rPr>
        <w:t>If a Member is convicted of any serious criminal offen</w:t>
      </w:r>
      <w:r w:rsidR="00426873" w:rsidRPr="00A037A4">
        <w:rPr>
          <w:rFonts w:ascii="Arial" w:eastAsia="PMingLiU" w:hAnsi="Arial" w:cs="Arial"/>
          <w:color w:val="000000"/>
          <w:kern w:val="0"/>
          <w:szCs w:val="24"/>
        </w:rPr>
        <w:t>s</w:t>
      </w:r>
      <w:r w:rsidRPr="00A037A4">
        <w:rPr>
          <w:rFonts w:ascii="Arial" w:eastAsia="PMingLiU" w:hAnsi="Arial" w:cs="Arial"/>
          <w:color w:val="000000"/>
          <w:kern w:val="0"/>
          <w:szCs w:val="24"/>
        </w:rPr>
        <w:t>e, or has been found to have</w:t>
      </w:r>
      <w:r w:rsidRPr="00C5090F">
        <w:rPr>
          <w:rFonts w:ascii="Arial" w:eastAsia="PMingLiU" w:hAnsi="Arial" w:cs="Arial"/>
          <w:color w:val="000000"/>
          <w:kern w:val="0"/>
          <w:szCs w:val="24"/>
        </w:rPr>
        <w:t xml:space="preserve"> engaged in unethical professional behavior by a professional body or licensing agency in the state or country in which </w:t>
      </w:r>
      <w:r w:rsidR="005D1760" w:rsidRPr="00AF3B95">
        <w:rPr>
          <w:rFonts w:ascii="Arial" w:eastAsia="PMingLiU" w:hAnsi="Arial" w:cs="Arial"/>
          <w:color w:val="000000"/>
          <w:kern w:val="0"/>
          <w:szCs w:val="24"/>
        </w:rPr>
        <w:t>they reside</w:t>
      </w:r>
      <w:r w:rsidR="002E1A03">
        <w:rPr>
          <w:rFonts w:ascii="Arial" w:eastAsia="PMingLiU" w:hAnsi="Arial" w:cs="Arial"/>
          <w:color w:val="000000"/>
          <w:kern w:val="0"/>
          <w:szCs w:val="24"/>
        </w:rPr>
        <w:t xml:space="preserve"> or practices</w:t>
      </w:r>
      <w:r w:rsidRPr="00C5090F">
        <w:rPr>
          <w:rFonts w:ascii="Arial" w:eastAsia="PMingLiU" w:hAnsi="Arial" w:cs="Arial"/>
          <w:color w:val="000000"/>
          <w:kern w:val="0"/>
          <w:szCs w:val="24"/>
        </w:rPr>
        <w:t xml:space="preserve">, it is </w:t>
      </w:r>
      <w:r w:rsidR="005D1760" w:rsidRPr="00AF3B95">
        <w:rPr>
          <w:rFonts w:ascii="Arial" w:eastAsia="PMingLiU" w:hAnsi="Arial" w:cs="Arial"/>
          <w:color w:val="000000"/>
          <w:kern w:val="0"/>
          <w:szCs w:val="24"/>
        </w:rPr>
        <w:t>their</w:t>
      </w:r>
      <w:r w:rsidR="005D1760">
        <w:rPr>
          <w:rFonts w:ascii="Arial" w:eastAsia="PMingLiU" w:hAnsi="Arial" w:cs="Arial"/>
          <w:color w:val="000000"/>
          <w:kern w:val="0"/>
          <w:szCs w:val="24"/>
        </w:rPr>
        <w:t xml:space="preserve"> </w:t>
      </w:r>
      <w:r w:rsidRPr="00C5090F">
        <w:rPr>
          <w:rFonts w:ascii="Arial" w:eastAsia="PMingLiU" w:hAnsi="Arial" w:cs="Arial"/>
          <w:color w:val="000000"/>
          <w:kern w:val="0"/>
          <w:szCs w:val="24"/>
        </w:rPr>
        <w:t xml:space="preserve">duty to inform the President of the </w:t>
      </w:r>
      <w:r w:rsidR="005F6AB7">
        <w:rPr>
          <w:rFonts w:ascii="Arial" w:eastAsia="PMingLiU" w:hAnsi="Arial" w:cs="Arial"/>
          <w:color w:val="000000"/>
          <w:kern w:val="0"/>
          <w:szCs w:val="24"/>
        </w:rPr>
        <w:t>(</w:t>
      </w:r>
      <w:r w:rsidR="00065C31">
        <w:rPr>
          <w:rFonts w:ascii="Arial" w:eastAsia="PMingLiU" w:hAnsi="Arial" w:cs="Arial"/>
          <w:color w:val="000000"/>
          <w:kern w:val="0"/>
          <w:szCs w:val="24"/>
        </w:rPr>
        <w:t xml:space="preserve"> </w:t>
      </w:r>
      <w:r w:rsidR="002F76A3" w:rsidRPr="00AF3B95">
        <w:rPr>
          <w:rFonts w:ascii="Arial" w:eastAsia="PMingLiU" w:hAnsi="Arial" w:cs="Arial"/>
          <w:color w:val="000000"/>
          <w:kern w:val="0"/>
          <w:szCs w:val="24"/>
        </w:rPr>
        <w:t>IAAP Group Member</w:t>
      </w:r>
      <w:r w:rsidR="005F6AB7">
        <w:rPr>
          <w:rFonts w:ascii="Arial" w:eastAsia="PMingLiU" w:hAnsi="Arial" w:cs="Arial"/>
          <w:color w:val="000000"/>
          <w:kern w:val="0"/>
          <w:szCs w:val="24"/>
        </w:rPr>
        <w:t xml:space="preserve"> in full</w:t>
      </w:r>
      <w:r w:rsidR="002F76A3" w:rsidRPr="00AF3B95">
        <w:rPr>
          <w:rFonts w:ascii="Arial" w:eastAsia="PMingLiU" w:hAnsi="Arial" w:cs="Arial"/>
          <w:color w:val="000000"/>
          <w:kern w:val="0"/>
          <w:szCs w:val="24"/>
        </w:rPr>
        <w:t>)</w:t>
      </w:r>
      <w:r w:rsidR="002F76A3">
        <w:rPr>
          <w:rFonts w:ascii="Arial" w:eastAsia="PMingLiU" w:hAnsi="Arial" w:cs="Arial"/>
          <w:color w:val="000000"/>
          <w:kern w:val="0"/>
          <w:szCs w:val="24"/>
        </w:rPr>
        <w:t xml:space="preserve"> </w:t>
      </w:r>
      <w:r w:rsidRPr="00C5090F">
        <w:rPr>
          <w:rFonts w:ascii="Arial" w:eastAsia="PMingLiU" w:hAnsi="Arial" w:cs="Arial"/>
          <w:color w:val="000000"/>
          <w:kern w:val="0"/>
          <w:szCs w:val="24"/>
        </w:rPr>
        <w:t xml:space="preserve">about the legal, professional or licensing decisions, together with the relevant facts. </w:t>
      </w:r>
      <w:r w:rsidR="005D1760" w:rsidRPr="00AF3B95">
        <w:rPr>
          <w:rFonts w:ascii="Arial" w:eastAsia="PMingLiU" w:hAnsi="Arial" w:cs="Arial"/>
          <w:color w:val="000000"/>
          <w:kern w:val="0"/>
          <w:szCs w:val="24"/>
        </w:rPr>
        <w:t>They</w:t>
      </w:r>
      <w:r w:rsidR="005D1760">
        <w:rPr>
          <w:rFonts w:ascii="Arial" w:eastAsia="PMingLiU" w:hAnsi="Arial" w:cs="Arial"/>
          <w:color w:val="000000"/>
          <w:kern w:val="0"/>
          <w:szCs w:val="24"/>
        </w:rPr>
        <w:t xml:space="preserve"> </w:t>
      </w:r>
      <w:r w:rsidR="00DC6711">
        <w:rPr>
          <w:rFonts w:ascii="Arial" w:eastAsia="PMingLiU" w:hAnsi="Arial" w:cs="Arial"/>
          <w:color w:val="000000"/>
          <w:kern w:val="0"/>
          <w:szCs w:val="24"/>
        </w:rPr>
        <w:t xml:space="preserve">shall </w:t>
      </w:r>
      <w:r w:rsidRPr="00C5090F">
        <w:rPr>
          <w:rFonts w:ascii="Arial" w:eastAsia="PMingLiU" w:hAnsi="Arial" w:cs="Arial"/>
          <w:color w:val="000000"/>
          <w:kern w:val="0"/>
          <w:szCs w:val="24"/>
        </w:rPr>
        <w:t>also ensure that relevant government department is likewise informed.</w:t>
      </w:r>
    </w:p>
    <w:p w14:paraId="36938FAD" w14:textId="6333566C" w:rsidR="0009015B" w:rsidRPr="00102404" w:rsidRDefault="0009015B" w:rsidP="007B2FFD">
      <w:pPr>
        <w:pStyle w:val="ListParagraph"/>
        <w:widowControl/>
        <w:numPr>
          <w:ilvl w:val="0"/>
          <w:numId w:val="27"/>
        </w:numPr>
        <w:ind w:leftChars="0"/>
        <w:rPr>
          <w:rFonts w:ascii="Arial" w:eastAsia="PMingLiU" w:hAnsi="Arial" w:cs="Arial"/>
          <w:kern w:val="0"/>
          <w:szCs w:val="24"/>
        </w:rPr>
      </w:pPr>
      <w:r w:rsidRPr="00A95A62">
        <w:rPr>
          <w:rFonts w:ascii="Arial" w:eastAsia="PMingLiU" w:hAnsi="Arial" w:cs="Arial"/>
          <w:color w:val="000000"/>
          <w:kern w:val="0"/>
          <w:szCs w:val="24"/>
        </w:rPr>
        <w:t>Where appropriate</w:t>
      </w:r>
      <w:r w:rsidR="002E1A03" w:rsidRPr="00A95A62">
        <w:rPr>
          <w:rFonts w:ascii="Arial" w:eastAsia="PMingLiU" w:hAnsi="Arial" w:cs="Arial"/>
          <w:color w:val="000000"/>
          <w:kern w:val="0"/>
          <w:szCs w:val="24"/>
        </w:rPr>
        <w:t xml:space="preserve"> and subject to privacy and confidentiality concerns</w:t>
      </w:r>
      <w:r w:rsidRPr="00A95A62">
        <w:rPr>
          <w:rFonts w:ascii="Arial" w:eastAsia="PMingLiU" w:hAnsi="Arial" w:cs="Arial"/>
          <w:color w:val="000000"/>
          <w:kern w:val="0"/>
          <w:szCs w:val="24"/>
        </w:rPr>
        <w:t>,</w:t>
      </w:r>
      <w:r w:rsidRPr="00102404">
        <w:rPr>
          <w:rFonts w:ascii="Arial" w:eastAsia="PMingLiU" w:hAnsi="Arial" w:cs="Arial"/>
          <w:color w:val="000000"/>
          <w:kern w:val="0"/>
          <w:szCs w:val="24"/>
        </w:rPr>
        <w:t xml:space="preserve"> Members </w:t>
      </w:r>
      <w:r w:rsidR="00DC6711" w:rsidRPr="00102404">
        <w:rPr>
          <w:rFonts w:ascii="Arial" w:eastAsia="PMingLiU" w:hAnsi="Arial" w:cs="Arial"/>
          <w:color w:val="000000"/>
          <w:kern w:val="0"/>
          <w:szCs w:val="24"/>
        </w:rPr>
        <w:t xml:space="preserve">shall </w:t>
      </w:r>
      <w:r w:rsidRPr="00102404">
        <w:rPr>
          <w:rFonts w:ascii="Arial" w:eastAsia="PMingLiU" w:hAnsi="Arial" w:cs="Arial"/>
          <w:color w:val="000000"/>
          <w:kern w:val="0"/>
          <w:szCs w:val="24"/>
        </w:rPr>
        <w:t xml:space="preserve">consult medical and psychiatric practitioners concerning </w:t>
      </w:r>
      <w:r w:rsidR="005D1760" w:rsidRPr="00AF3B95">
        <w:rPr>
          <w:rFonts w:ascii="Arial" w:eastAsia="PMingLiU" w:hAnsi="Arial" w:cs="Arial"/>
          <w:color w:val="000000"/>
          <w:kern w:val="0"/>
          <w:szCs w:val="24"/>
        </w:rPr>
        <w:t>the</w:t>
      </w:r>
      <w:r w:rsidR="005D1760">
        <w:rPr>
          <w:rFonts w:ascii="Arial" w:eastAsia="PMingLiU" w:hAnsi="Arial" w:cs="Arial"/>
          <w:color w:val="000000"/>
          <w:kern w:val="0"/>
          <w:szCs w:val="24"/>
        </w:rPr>
        <w:t xml:space="preserve"> </w:t>
      </w:r>
      <w:r w:rsidRPr="00102404">
        <w:rPr>
          <w:rFonts w:ascii="Arial" w:eastAsia="PMingLiU" w:hAnsi="Arial" w:cs="Arial"/>
          <w:color w:val="000000"/>
          <w:kern w:val="0"/>
          <w:szCs w:val="24"/>
        </w:rPr>
        <w:t>analysand. Responsibility for analysand’s medical welfare must be held by a medically qualified person.</w:t>
      </w:r>
    </w:p>
    <w:p w14:paraId="30087EDF" w14:textId="77777777" w:rsidR="0075131F" w:rsidRDefault="0075131F" w:rsidP="000A48C9">
      <w:pPr>
        <w:widowControl/>
        <w:rPr>
          <w:rFonts w:ascii="Arial" w:eastAsia="PMingLiU" w:hAnsi="Arial" w:cs="Arial"/>
          <w:kern w:val="0"/>
          <w:szCs w:val="24"/>
        </w:rPr>
      </w:pPr>
    </w:p>
    <w:p w14:paraId="6CD5B99C" w14:textId="1F81C14C" w:rsidR="0075131F" w:rsidRPr="00A95A62" w:rsidRDefault="0075131F" w:rsidP="000A48C9">
      <w:pPr>
        <w:widowControl/>
        <w:rPr>
          <w:rFonts w:ascii="Arial" w:eastAsia="PMingLiU" w:hAnsi="Arial" w:cs="Arial"/>
          <w:kern w:val="0"/>
          <w:szCs w:val="24"/>
        </w:rPr>
      </w:pPr>
      <w:r>
        <w:rPr>
          <w:rFonts w:ascii="Arial" w:eastAsia="PMingLiU" w:hAnsi="Arial" w:cs="Arial"/>
          <w:kern w:val="0"/>
          <w:szCs w:val="24"/>
        </w:rPr>
        <w:t>B</w:t>
      </w:r>
      <w:r w:rsidRPr="00A95A62">
        <w:rPr>
          <w:rFonts w:ascii="Arial" w:eastAsia="PMingLiU" w:hAnsi="Arial" w:cs="Arial"/>
          <w:kern w:val="0"/>
          <w:szCs w:val="24"/>
        </w:rPr>
        <w:t xml:space="preserve">. </w:t>
      </w:r>
      <w:r w:rsidRPr="00A95A62">
        <w:rPr>
          <w:rFonts w:ascii="Arial" w:eastAsia="PMingLiU" w:hAnsi="Arial" w:cs="Arial"/>
          <w:kern w:val="0"/>
          <w:szCs w:val="24"/>
        </w:rPr>
        <w:tab/>
        <w:t>Privacy</w:t>
      </w:r>
    </w:p>
    <w:p w14:paraId="705C211C" w14:textId="69F9C188" w:rsidR="0075131F" w:rsidRDefault="0075131F" w:rsidP="000A48C9">
      <w:pPr>
        <w:widowControl/>
        <w:rPr>
          <w:rFonts w:ascii="Arial" w:eastAsia="PMingLiU" w:hAnsi="Arial" w:cs="Arial"/>
          <w:kern w:val="0"/>
          <w:szCs w:val="24"/>
        </w:rPr>
      </w:pPr>
      <w:r w:rsidRPr="00A95A62">
        <w:rPr>
          <w:rFonts w:ascii="Arial" w:eastAsia="PMingLiU" w:hAnsi="Arial" w:cs="Arial"/>
          <w:kern w:val="0"/>
          <w:szCs w:val="24"/>
        </w:rPr>
        <w:tab/>
        <w:t>The privacy of the patient, analysand, candidate’s analytic</w:t>
      </w:r>
      <w:r>
        <w:rPr>
          <w:rFonts w:ascii="Arial" w:eastAsia="PMingLiU" w:hAnsi="Arial" w:cs="Arial"/>
          <w:kern w:val="0"/>
          <w:szCs w:val="24"/>
        </w:rPr>
        <w:t xml:space="preserve"> material must be protected.</w:t>
      </w:r>
    </w:p>
    <w:p w14:paraId="7FE78812" w14:textId="77777777" w:rsidR="0075131F" w:rsidRPr="000A48C9" w:rsidRDefault="0075131F" w:rsidP="000A48C9">
      <w:pPr>
        <w:widowControl/>
        <w:rPr>
          <w:rFonts w:ascii="Arial" w:eastAsia="PMingLiU" w:hAnsi="Arial" w:cs="Arial"/>
          <w:kern w:val="0"/>
          <w:szCs w:val="24"/>
        </w:rPr>
      </w:pPr>
    </w:p>
    <w:p w14:paraId="0D600240" w14:textId="41442D9C" w:rsidR="0009015B" w:rsidRPr="0075131F" w:rsidRDefault="0075131F" w:rsidP="000A48C9">
      <w:pPr>
        <w:widowControl/>
      </w:pPr>
      <w:r>
        <w:rPr>
          <w:rFonts w:ascii="Arial" w:eastAsia="PMingLiU" w:hAnsi="Arial" w:cs="Arial"/>
          <w:kern w:val="0"/>
          <w:szCs w:val="24"/>
        </w:rPr>
        <w:t>C.</w:t>
      </w:r>
      <w:r>
        <w:rPr>
          <w:rFonts w:ascii="Arial" w:eastAsia="PMingLiU" w:hAnsi="Arial" w:cs="Arial"/>
          <w:kern w:val="0"/>
          <w:szCs w:val="24"/>
        </w:rPr>
        <w:tab/>
      </w:r>
      <w:r w:rsidR="0009015B" w:rsidRPr="000A48C9">
        <w:rPr>
          <w:color w:val="000000"/>
        </w:rPr>
        <w:t>Confidentiality</w:t>
      </w:r>
    </w:p>
    <w:p w14:paraId="374317FC" w14:textId="77777777" w:rsidR="0009015B" w:rsidRPr="00C5090F" w:rsidRDefault="0009015B" w:rsidP="007B2FFD">
      <w:pPr>
        <w:widowControl/>
        <w:numPr>
          <w:ilvl w:val="0"/>
          <w:numId w:val="6"/>
        </w:numPr>
        <w:tabs>
          <w:tab w:val="clear" w:pos="720"/>
        </w:tabs>
        <w:ind w:left="426"/>
        <w:textAlignment w:val="baseline"/>
        <w:rPr>
          <w:rFonts w:ascii="Arial" w:eastAsia="PMingLiU" w:hAnsi="Arial" w:cs="Arial"/>
          <w:color w:val="000000"/>
          <w:kern w:val="0"/>
          <w:szCs w:val="24"/>
        </w:rPr>
      </w:pPr>
      <w:r w:rsidRPr="00C5090F">
        <w:rPr>
          <w:rFonts w:ascii="Arial" w:eastAsia="PMingLiU" w:hAnsi="Arial" w:cs="Arial"/>
          <w:color w:val="000000"/>
          <w:kern w:val="0"/>
          <w:szCs w:val="24"/>
        </w:rPr>
        <w:t>Confidentiality is essential to the therapeutic relationship and when a conflict of interests aris</w:t>
      </w:r>
      <w:r w:rsidR="0000001D">
        <w:rPr>
          <w:rFonts w:ascii="Arial" w:eastAsia="PMingLiU" w:hAnsi="Arial" w:cs="Arial"/>
          <w:color w:val="000000"/>
          <w:kern w:val="0"/>
          <w:szCs w:val="24"/>
        </w:rPr>
        <w:t>es, the first responsibility of</w:t>
      </w:r>
      <w:r w:rsidRPr="00C5090F">
        <w:rPr>
          <w:rFonts w:ascii="Arial" w:eastAsia="PMingLiU" w:hAnsi="Arial" w:cs="Arial"/>
          <w:color w:val="000000"/>
          <w:kern w:val="0"/>
          <w:szCs w:val="24"/>
        </w:rPr>
        <w:t> a Member is to the welfare of the analysand. Exceptions may have to be made when a lawsuit is threatened or when the law requires a breach of confidentiality, as in the case of child abuse, requirement to warn of danger to others, by court order, etc.</w:t>
      </w:r>
    </w:p>
    <w:p w14:paraId="23FBE402" w14:textId="1C836E45" w:rsidR="0009015B" w:rsidRPr="00C5090F" w:rsidRDefault="0009015B" w:rsidP="007B2FFD">
      <w:pPr>
        <w:widowControl/>
        <w:numPr>
          <w:ilvl w:val="0"/>
          <w:numId w:val="6"/>
        </w:numPr>
        <w:ind w:left="426"/>
        <w:textAlignment w:val="baseline"/>
        <w:rPr>
          <w:rFonts w:ascii="Arial" w:eastAsia="PMingLiU" w:hAnsi="Arial" w:cs="Arial"/>
          <w:color w:val="000000"/>
          <w:kern w:val="0"/>
          <w:szCs w:val="24"/>
        </w:rPr>
      </w:pPr>
      <w:r w:rsidRPr="00C5090F">
        <w:rPr>
          <w:rFonts w:ascii="Arial" w:eastAsia="PMingLiU" w:hAnsi="Arial" w:cs="Arial"/>
          <w:color w:val="000000"/>
          <w:kern w:val="0"/>
          <w:szCs w:val="24"/>
        </w:rPr>
        <w:t xml:space="preserve">Confidentiality and the preservation of an analysand’s anonymity are of primary importance. Particular care </w:t>
      </w:r>
      <w:r w:rsidR="00DC6711">
        <w:rPr>
          <w:rFonts w:ascii="Arial" w:eastAsia="PMingLiU" w:hAnsi="Arial" w:cs="Arial"/>
          <w:color w:val="000000"/>
          <w:kern w:val="0"/>
          <w:szCs w:val="24"/>
        </w:rPr>
        <w:t xml:space="preserve">shall </w:t>
      </w:r>
      <w:r w:rsidRPr="00C5090F">
        <w:rPr>
          <w:rFonts w:ascii="Arial" w:eastAsia="PMingLiU" w:hAnsi="Arial" w:cs="Arial"/>
          <w:color w:val="000000"/>
          <w:kern w:val="0"/>
          <w:szCs w:val="24"/>
        </w:rPr>
        <w:t xml:space="preserve">be taken both in the publication of clinical material and in the presentation of clinical material at clinical seminars, especially with current analysand. A Member </w:t>
      </w:r>
      <w:r w:rsidR="00DC6711">
        <w:rPr>
          <w:rFonts w:ascii="Arial" w:eastAsia="PMingLiU" w:hAnsi="Arial" w:cs="Arial"/>
          <w:color w:val="000000"/>
          <w:kern w:val="0"/>
          <w:szCs w:val="24"/>
        </w:rPr>
        <w:t xml:space="preserve">shall </w:t>
      </w:r>
      <w:r w:rsidRPr="00C5090F">
        <w:rPr>
          <w:rFonts w:ascii="Arial" w:eastAsia="PMingLiU" w:hAnsi="Arial" w:cs="Arial"/>
          <w:color w:val="000000"/>
          <w:kern w:val="0"/>
          <w:szCs w:val="24"/>
        </w:rPr>
        <w:t xml:space="preserve">safeguard the welfare and anonymity of analysands when any form of publication of analysand material is being considered, and </w:t>
      </w:r>
      <w:r w:rsidR="00DC6711">
        <w:rPr>
          <w:rFonts w:ascii="Arial" w:eastAsia="PMingLiU" w:hAnsi="Arial" w:cs="Arial"/>
          <w:color w:val="000000"/>
          <w:kern w:val="0"/>
          <w:szCs w:val="24"/>
        </w:rPr>
        <w:t xml:space="preserve">shall </w:t>
      </w:r>
      <w:r w:rsidRPr="00C5090F">
        <w:rPr>
          <w:rFonts w:ascii="Arial" w:eastAsia="PMingLiU" w:hAnsi="Arial" w:cs="Arial"/>
          <w:color w:val="000000"/>
          <w:kern w:val="0"/>
          <w:szCs w:val="24"/>
        </w:rPr>
        <w:t>obtain the analysand’s consent</w:t>
      </w:r>
      <w:r w:rsidR="00DC6711">
        <w:rPr>
          <w:rFonts w:ascii="Arial" w:eastAsia="PMingLiU" w:hAnsi="Arial" w:cs="Arial"/>
          <w:color w:val="000000"/>
          <w:kern w:val="0"/>
          <w:szCs w:val="24"/>
        </w:rPr>
        <w:t>.</w:t>
      </w:r>
      <w:r w:rsidRPr="00C5090F">
        <w:rPr>
          <w:rFonts w:ascii="Arial" w:eastAsia="PMingLiU" w:hAnsi="Arial" w:cs="Arial"/>
          <w:color w:val="000000"/>
          <w:kern w:val="0"/>
          <w:szCs w:val="24"/>
        </w:rPr>
        <w:t xml:space="preserve"> Discretion </w:t>
      </w:r>
      <w:r w:rsidR="00960004">
        <w:rPr>
          <w:rFonts w:ascii="Arial" w:eastAsia="PMingLiU" w:hAnsi="Arial" w:cs="Arial"/>
          <w:color w:val="000000"/>
          <w:kern w:val="0"/>
          <w:szCs w:val="24"/>
        </w:rPr>
        <w:t xml:space="preserve">shall </w:t>
      </w:r>
      <w:r w:rsidRPr="00C5090F">
        <w:rPr>
          <w:rFonts w:ascii="Arial" w:eastAsia="PMingLiU" w:hAnsi="Arial" w:cs="Arial"/>
          <w:color w:val="000000"/>
          <w:kern w:val="0"/>
          <w:szCs w:val="24"/>
        </w:rPr>
        <w:t>also be exercised in the case of professional consultation.</w:t>
      </w:r>
    </w:p>
    <w:p w14:paraId="1166E2D1" w14:textId="1DBD827A" w:rsidR="0009015B" w:rsidRPr="00C5090F" w:rsidRDefault="0009015B" w:rsidP="007B2FFD">
      <w:pPr>
        <w:widowControl/>
        <w:numPr>
          <w:ilvl w:val="0"/>
          <w:numId w:val="6"/>
        </w:numPr>
        <w:ind w:left="426"/>
        <w:textAlignment w:val="baseline"/>
        <w:rPr>
          <w:rFonts w:ascii="Arial" w:eastAsia="PMingLiU" w:hAnsi="Arial" w:cs="Arial"/>
          <w:color w:val="000000"/>
          <w:kern w:val="0"/>
          <w:szCs w:val="24"/>
        </w:rPr>
      </w:pPr>
      <w:r w:rsidRPr="00C5090F">
        <w:rPr>
          <w:rFonts w:ascii="Arial" w:eastAsia="PMingLiU" w:hAnsi="Arial" w:cs="Arial"/>
          <w:color w:val="000000"/>
          <w:kern w:val="0"/>
          <w:szCs w:val="24"/>
        </w:rPr>
        <w:t xml:space="preserve">If a Member wishes to be involved in any research project which involves the use of analysand material, the Member </w:t>
      </w:r>
      <w:r w:rsidR="00960004">
        <w:rPr>
          <w:rFonts w:ascii="Arial" w:eastAsia="PMingLiU" w:hAnsi="Arial" w:cs="Arial"/>
          <w:color w:val="000000"/>
          <w:kern w:val="0"/>
          <w:szCs w:val="24"/>
        </w:rPr>
        <w:t xml:space="preserve">shall </w:t>
      </w:r>
      <w:r w:rsidRPr="00C5090F">
        <w:rPr>
          <w:rFonts w:ascii="Arial" w:eastAsia="PMingLiU" w:hAnsi="Arial" w:cs="Arial"/>
          <w:color w:val="000000"/>
          <w:kern w:val="0"/>
          <w:szCs w:val="24"/>
        </w:rPr>
        <w:t xml:space="preserve">adhere to the same principles as in </w:t>
      </w:r>
      <w:r w:rsidR="002E1A03">
        <w:rPr>
          <w:rFonts w:ascii="Arial" w:eastAsia="PMingLiU" w:hAnsi="Arial" w:cs="Arial"/>
          <w:color w:val="000000"/>
          <w:kern w:val="0"/>
          <w:szCs w:val="24"/>
        </w:rPr>
        <w:t>C</w:t>
      </w:r>
      <w:r w:rsidRPr="00C5090F">
        <w:rPr>
          <w:rFonts w:ascii="Arial" w:eastAsia="PMingLiU" w:hAnsi="Arial" w:cs="Arial"/>
          <w:color w:val="000000"/>
          <w:kern w:val="0"/>
          <w:szCs w:val="24"/>
        </w:rPr>
        <w:t xml:space="preserve"> (2), above. A Member is required to clarify with the analysand the nature, purpose and conditions of any research in which the analysand is to be involved; the Member</w:t>
      </w:r>
      <w:r w:rsidR="001F228D" w:rsidRPr="001F228D">
        <w:rPr>
          <w:rFonts w:ascii="Arial" w:eastAsia="PMingLiU" w:hAnsi="Arial" w:cs="Arial"/>
          <w:color w:val="000000"/>
          <w:kern w:val="0"/>
          <w:szCs w:val="24"/>
        </w:rPr>
        <w:t xml:space="preserve"> </w:t>
      </w:r>
      <w:r w:rsidR="00960004">
        <w:rPr>
          <w:rFonts w:ascii="Arial" w:eastAsia="PMingLiU" w:hAnsi="Arial" w:cs="Arial"/>
          <w:color w:val="000000"/>
          <w:kern w:val="0"/>
          <w:szCs w:val="24"/>
        </w:rPr>
        <w:t xml:space="preserve">shall </w:t>
      </w:r>
      <w:r w:rsidRPr="00C5090F">
        <w:rPr>
          <w:rFonts w:ascii="Arial" w:eastAsia="PMingLiU" w:hAnsi="Arial" w:cs="Arial"/>
          <w:color w:val="000000"/>
          <w:kern w:val="0"/>
          <w:szCs w:val="24"/>
        </w:rPr>
        <w:t>ensure that informed and verifiable consent is obtained before commencement.</w:t>
      </w:r>
    </w:p>
    <w:p w14:paraId="33182758" w14:textId="617FA987" w:rsidR="0009015B" w:rsidRPr="00C5090F" w:rsidRDefault="0009015B" w:rsidP="007B2FFD">
      <w:pPr>
        <w:widowControl/>
        <w:numPr>
          <w:ilvl w:val="0"/>
          <w:numId w:val="6"/>
        </w:numPr>
        <w:ind w:left="426"/>
        <w:textAlignment w:val="baseline"/>
        <w:rPr>
          <w:rFonts w:ascii="Arial" w:eastAsia="PMingLiU" w:hAnsi="Arial" w:cs="Arial"/>
          <w:color w:val="000000"/>
          <w:kern w:val="0"/>
          <w:szCs w:val="24"/>
        </w:rPr>
      </w:pPr>
      <w:r w:rsidRPr="00C5090F">
        <w:rPr>
          <w:rFonts w:ascii="Arial" w:eastAsia="PMingLiU" w:hAnsi="Arial" w:cs="Arial"/>
          <w:color w:val="000000"/>
          <w:kern w:val="0"/>
          <w:szCs w:val="24"/>
        </w:rPr>
        <w:t xml:space="preserve">A Member </w:t>
      </w:r>
      <w:r w:rsidR="00960004">
        <w:rPr>
          <w:rFonts w:ascii="Arial" w:eastAsia="PMingLiU" w:hAnsi="Arial" w:cs="Arial"/>
          <w:color w:val="000000"/>
          <w:kern w:val="0"/>
          <w:szCs w:val="24"/>
        </w:rPr>
        <w:t xml:space="preserve">shall </w:t>
      </w:r>
      <w:r w:rsidRPr="00C5090F">
        <w:rPr>
          <w:rFonts w:ascii="Arial" w:eastAsia="PMingLiU" w:hAnsi="Arial" w:cs="Arial"/>
          <w:color w:val="000000"/>
          <w:kern w:val="0"/>
          <w:szCs w:val="24"/>
        </w:rPr>
        <w:t>not make audio or visual recordings of an analysand, nor use, no</w:t>
      </w:r>
      <w:r w:rsidR="00960004">
        <w:rPr>
          <w:rFonts w:ascii="Arial" w:eastAsia="PMingLiU" w:hAnsi="Arial" w:cs="Arial"/>
          <w:color w:val="000000"/>
          <w:kern w:val="0"/>
          <w:szCs w:val="24"/>
        </w:rPr>
        <w:t>r</w:t>
      </w:r>
      <w:r w:rsidRPr="00C5090F">
        <w:rPr>
          <w:rFonts w:ascii="Arial" w:eastAsia="PMingLiU" w:hAnsi="Arial" w:cs="Arial"/>
          <w:color w:val="000000"/>
          <w:kern w:val="0"/>
          <w:szCs w:val="24"/>
        </w:rPr>
        <w:t xml:space="preserve"> permit observation of the analysand through, a one-way screen or mirror, without the analysand’s consent.</w:t>
      </w:r>
    </w:p>
    <w:p w14:paraId="40AA3662" w14:textId="42EF477D" w:rsidR="0009015B" w:rsidRPr="00C5090F" w:rsidRDefault="0009015B" w:rsidP="007B2FFD">
      <w:pPr>
        <w:widowControl/>
        <w:numPr>
          <w:ilvl w:val="0"/>
          <w:numId w:val="6"/>
        </w:numPr>
        <w:ind w:left="426"/>
        <w:textAlignment w:val="baseline"/>
        <w:rPr>
          <w:rFonts w:ascii="Arial" w:eastAsia="PMingLiU" w:hAnsi="Arial" w:cs="Arial"/>
          <w:color w:val="000000"/>
          <w:kern w:val="0"/>
          <w:szCs w:val="24"/>
        </w:rPr>
      </w:pPr>
      <w:r w:rsidRPr="00C5090F">
        <w:rPr>
          <w:rFonts w:ascii="Arial" w:eastAsia="PMingLiU" w:hAnsi="Arial" w:cs="Arial"/>
          <w:color w:val="000000"/>
          <w:kern w:val="0"/>
          <w:szCs w:val="24"/>
        </w:rPr>
        <w:lastRenderedPageBreak/>
        <w:t xml:space="preserve">Members </w:t>
      </w:r>
      <w:r w:rsidR="00960004">
        <w:rPr>
          <w:rFonts w:ascii="Arial" w:eastAsia="PMingLiU" w:hAnsi="Arial" w:cs="Arial"/>
          <w:color w:val="000000"/>
          <w:kern w:val="0"/>
          <w:szCs w:val="24"/>
        </w:rPr>
        <w:t xml:space="preserve">shall </w:t>
      </w:r>
      <w:r w:rsidRPr="00C5090F">
        <w:rPr>
          <w:rFonts w:ascii="Arial" w:eastAsia="PMingLiU" w:hAnsi="Arial" w:cs="Arial"/>
          <w:color w:val="000000"/>
          <w:kern w:val="0"/>
          <w:szCs w:val="24"/>
        </w:rPr>
        <w:t>obtain the analysand’s permission when there is a need to speak to another professional such as a General Practitioner or psychiatrist. Exceptions may have to be made in certain circumstances, such as:</w:t>
      </w:r>
    </w:p>
    <w:p w14:paraId="5EDA3148" w14:textId="6A7F1678" w:rsidR="00421C66" w:rsidRPr="00C5090F" w:rsidRDefault="0009015B" w:rsidP="00ED647B">
      <w:pPr>
        <w:widowControl/>
        <w:tabs>
          <w:tab w:val="left" w:pos="284"/>
        </w:tabs>
        <w:ind w:leftChars="116" w:left="492" w:hangingChars="89" w:hanging="214"/>
        <w:rPr>
          <w:rFonts w:ascii="Arial" w:eastAsia="PMingLiU" w:hAnsi="Arial" w:cs="Arial"/>
          <w:kern w:val="0"/>
          <w:szCs w:val="24"/>
        </w:rPr>
      </w:pPr>
      <w:r w:rsidRPr="00C5090F">
        <w:rPr>
          <w:rFonts w:ascii="Arial" w:eastAsia="PMingLiU" w:hAnsi="Arial" w:cs="Arial"/>
          <w:color w:val="000000"/>
          <w:kern w:val="0"/>
          <w:szCs w:val="24"/>
        </w:rPr>
        <w:t xml:space="preserve">(a) Where there appears to be a possibility of violence from the analysand to </w:t>
      </w:r>
      <w:r w:rsidR="005D1760" w:rsidRPr="00AF3B95">
        <w:rPr>
          <w:rFonts w:ascii="Arial" w:eastAsia="PMingLiU" w:hAnsi="Arial" w:cs="Arial"/>
          <w:color w:val="000000"/>
          <w:kern w:val="0"/>
          <w:szCs w:val="24"/>
        </w:rPr>
        <w:t>themselves</w:t>
      </w:r>
      <w:r w:rsidR="00C06166">
        <w:rPr>
          <w:rFonts w:ascii="Arial" w:eastAsia="PMingLiU" w:hAnsi="Arial" w:cs="Arial"/>
          <w:color w:val="000000"/>
          <w:kern w:val="0"/>
          <w:szCs w:val="24"/>
        </w:rPr>
        <w:t>,</w:t>
      </w:r>
      <w:r w:rsidR="005D1760">
        <w:rPr>
          <w:rFonts w:ascii="Arial" w:eastAsia="PMingLiU" w:hAnsi="Arial" w:cs="Arial"/>
          <w:color w:val="000000"/>
          <w:kern w:val="0"/>
          <w:szCs w:val="24"/>
        </w:rPr>
        <w:t xml:space="preserve"> </w:t>
      </w:r>
      <w:r w:rsidRPr="00C5090F">
        <w:rPr>
          <w:rFonts w:ascii="Arial" w:eastAsia="PMingLiU" w:hAnsi="Arial" w:cs="Arial"/>
          <w:color w:val="000000"/>
          <w:kern w:val="0"/>
          <w:szCs w:val="24"/>
        </w:rPr>
        <w:t>to the Member, or to a third party, or</w:t>
      </w:r>
    </w:p>
    <w:p w14:paraId="41AC861B" w14:textId="7D2C68AA" w:rsidR="0009015B" w:rsidRPr="00C5090F" w:rsidRDefault="0009015B" w:rsidP="00ED647B">
      <w:pPr>
        <w:widowControl/>
        <w:tabs>
          <w:tab w:val="left" w:pos="284"/>
        </w:tabs>
        <w:ind w:leftChars="116" w:left="492" w:hangingChars="89" w:hanging="214"/>
        <w:rPr>
          <w:rFonts w:ascii="Arial" w:eastAsia="PMingLiU" w:hAnsi="Arial" w:cs="Arial"/>
          <w:kern w:val="0"/>
          <w:szCs w:val="24"/>
        </w:rPr>
      </w:pPr>
      <w:r w:rsidRPr="00C5090F">
        <w:rPr>
          <w:rFonts w:ascii="Arial" w:eastAsia="PMingLiU" w:hAnsi="Arial" w:cs="Arial"/>
          <w:color w:val="000000"/>
          <w:kern w:val="0"/>
          <w:szCs w:val="24"/>
        </w:rPr>
        <w:t xml:space="preserve">(b) In the management of an analysand who becomes psychotic or needs to </w:t>
      </w:r>
      <w:r w:rsidR="00ED647B" w:rsidRPr="00C5090F">
        <w:rPr>
          <w:rFonts w:ascii="Arial" w:eastAsia="PMingLiU" w:hAnsi="Arial" w:cs="Arial"/>
          <w:color w:val="000000"/>
          <w:kern w:val="0"/>
          <w:szCs w:val="24"/>
        </w:rPr>
        <w:t xml:space="preserve">be </w:t>
      </w:r>
      <w:r w:rsidR="00ED647B">
        <w:rPr>
          <w:rFonts w:ascii="Arial" w:eastAsia="PMingLiU" w:hAnsi="Arial" w:cs="Arial"/>
          <w:color w:val="000000"/>
          <w:kern w:val="0"/>
          <w:szCs w:val="24"/>
        </w:rPr>
        <w:t>hospitalized</w:t>
      </w:r>
      <w:r w:rsidRPr="00C5090F">
        <w:rPr>
          <w:rFonts w:ascii="Arial" w:eastAsia="PMingLiU" w:hAnsi="Arial" w:cs="Arial"/>
          <w:color w:val="000000"/>
          <w:kern w:val="0"/>
          <w:szCs w:val="24"/>
        </w:rPr>
        <w:t>.</w:t>
      </w:r>
    </w:p>
    <w:p w14:paraId="2E0214CF" w14:textId="789E9665" w:rsidR="002C1D3F" w:rsidRDefault="0009015B" w:rsidP="0099218E">
      <w:pPr>
        <w:widowControl/>
        <w:numPr>
          <w:ilvl w:val="0"/>
          <w:numId w:val="7"/>
        </w:numPr>
        <w:ind w:left="426"/>
        <w:textAlignment w:val="baseline"/>
        <w:rPr>
          <w:rFonts w:ascii="Arial" w:eastAsia="PMingLiU" w:hAnsi="Arial" w:cs="Arial"/>
          <w:color w:val="000000"/>
          <w:kern w:val="0"/>
          <w:szCs w:val="24"/>
        </w:rPr>
      </w:pPr>
      <w:r w:rsidRPr="00C5090F">
        <w:rPr>
          <w:rFonts w:ascii="Arial" w:eastAsia="PMingLiU" w:hAnsi="Arial" w:cs="Arial"/>
          <w:color w:val="000000"/>
          <w:kern w:val="0"/>
          <w:szCs w:val="24"/>
        </w:rPr>
        <w:t xml:space="preserve">Members </w:t>
      </w:r>
      <w:r w:rsidR="00960004">
        <w:rPr>
          <w:rFonts w:ascii="Arial" w:eastAsia="PMingLiU" w:hAnsi="Arial" w:cs="Arial"/>
          <w:color w:val="000000"/>
          <w:kern w:val="0"/>
          <w:szCs w:val="24"/>
        </w:rPr>
        <w:t xml:space="preserve">shall </w:t>
      </w:r>
      <w:r w:rsidRPr="00C5090F">
        <w:rPr>
          <w:rFonts w:ascii="Arial" w:eastAsia="PMingLiU" w:hAnsi="Arial" w:cs="Arial"/>
          <w:color w:val="000000"/>
          <w:kern w:val="0"/>
          <w:szCs w:val="24"/>
        </w:rPr>
        <w:t xml:space="preserve">exercise discretion at all times in relation to analysands, e.g., they </w:t>
      </w:r>
      <w:r w:rsidR="00960004">
        <w:rPr>
          <w:rFonts w:ascii="Arial" w:eastAsia="PMingLiU" w:hAnsi="Arial" w:cs="Arial"/>
          <w:color w:val="000000"/>
          <w:kern w:val="0"/>
          <w:szCs w:val="24"/>
        </w:rPr>
        <w:t xml:space="preserve">shall </w:t>
      </w:r>
      <w:r w:rsidRPr="00C5090F">
        <w:rPr>
          <w:rFonts w:ascii="Arial" w:eastAsia="PMingLiU" w:hAnsi="Arial" w:cs="Arial"/>
          <w:color w:val="000000"/>
          <w:kern w:val="0"/>
          <w:szCs w:val="24"/>
        </w:rPr>
        <w:t>not speak casually about analysands.</w:t>
      </w:r>
    </w:p>
    <w:p w14:paraId="25854A0C" w14:textId="23D37F22" w:rsidR="002C1D3F" w:rsidRPr="008D6A21" w:rsidRDefault="002C1D3F" w:rsidP="008D6A21">
      <w:pPr>
        <w:widowControl/>
        <w:numPr>
          <w:ilvl w:val="0"/>
          <w:numId w:val="7"/>
        </w:numPr>
        <w:ind w:left="426"/>
        <w:textAlignment w:val="baseline"/>
        <w:rPr>
          <w:rFonts w:ascii="Arial" w:eastAsia="PMingLiU" w:hAnsi="Arial" w:cs="Arial"/>
          <w:color w:val="000000"/>
          <w:kern w:val="0"/>
          <w:szCs w:val="24"/>
        </w:rPr>
      </w:pPr>
      <w:r w:rsidRPr="008D6A21">
        <w:rPr>
          <w:rFonts w:ascii="Arial" w:hAnsi="Arial" w:cs="Arial"/>
          <w:color w:val="000000" w:themeColor="text1"/>
        </w:rPr>
        <w:t>Confidentiality with respect to Trainees and Students</w:t>
      </w:r>
      <w:r w:rsidR="0099218E" w:rsidRPr="008D6A21">
        <w:rPr>
          <w:rFonts w:ascii="Arial" w:eastAsia="PMingLiU" w:hAnsi="Arial" w:cs="Arial"/>
          <w:color w:val="000000" w:themeColor="text1"/>
          <w:kern w:val="0"/>
          <w:szCs w:val="24"/>
        </w:rPr>
        <w:t xml:space="preserve">. </w:t>
      </w:r>
      <w:r w:rsidR="0099218E" w:rsidRPr="008D6A21">
        <w:rPr>
          <w:rFonts w:ascii="Arial" w:hAnsi="Arial" w:cs="Arial"/>
          <w:color w:val="000000" w:themeColor="text1"/>
        </w:rPr>
        <w:t>W</w:t>
      </w:r>
      <w:r w:rsidRPr="008D6A21">
        <w:rPr>
          <w:rFonts w:ascii="Arial" w:hAnsi="Arial" w:cs="Arial"/>
          <w:color w:val="000000" w:themeColor="text1"/>
        </w:rPr>
        <w:t xml:space="preserve">hen a trainee is in analysis with a </w:t>
      </w:r>
      <w:r w:rsidRPr="008D6A21">
        <w:rPr>
          <w:rFonts w:ascii="Arial" w:hAnsi="Arial" w:cs="Arial"/>
        </w:rPr>
        <w:t xml:space="preserve">member of </w:t>
      </w:r>
      <w:r w:rsidR="00CE3FD9" w:rsidRPr="008D6A21">
        <w:rPr>
          <w:rFonts w:ascii="Arial" w:hAnsi="Arial" w:cs="Arial"/>
        </w:rPr>
        <w:t>(IAAP Group Member</w:t>
      </w:r>
      <w:r w:rsidR="00C06166" w:rsidRPr="008D6A21">
        <w:rPr>
          <w:rFonts w:ascii="Arial" w:hAnsi="Arial" w:cs="Arial"/>
        </w:rPr>
        <w:t xml:space="preserve"> in full</w:t>
      </w:r>
      <w:r w:rsidR="00CE3FD9" w:rsidRPr="008D6A21">
        <w:rPr>
          <w:rFonts w:ascii="Arial" w:hAnsi="Arial" w:cs="Arial"/>
        </w:rPr>
        <w:t>)</w:t>
      </w:r>
      <w:r w:rsidRPr="008D6A21">
        <w:rPr>
          <w:rFonts w:ascii="Arial" w:hAnsi="Arial" w:cs="Arial"/>
        </w:rPr>
        <w:t xml:space="preserve">, that member shall ensure that nothing pertaining to the trainee and/or their analysis is shared with any other member or committee of </w:t>
      </w:r>
      <w:r w:rsidR="00CE3FD9" w:rsidRPr="008D6A21">
        <w:rPr>
          <w:rFonts w:ascii="Arial" w:hAnsi="Arial" w:cs="Arial"/>
        </w:rPr>
        <w:t>(IAAP Group Member</w:t>
      </w:r>
      <w:r w:rsidR="00C06166" w:rsidRPr="008D6A21">
        <w:rPr>
          <w:rFonts w:ascii="Arial" w:hAnsi="Arial" w:cs="Arial"/>
        </w:rPr>
        <w:t xml:space="preserve"> in full</w:t>
      </w:r>
      <w:r w:rsidR="00CE3FD9" w:rsidRPr="008D6A21">
        <w:rPr>
          <w:rFonts w:ascii="Arial" w:hAnsi="Arial" w:cs="Arial"/>
        </w:rPr>
        <w:t>)</w:t>
      </w:r>
      <w:r w:rsidRPr="008D6A21">
        <w:rPr>
          <w:rFonts w:ascii="Arial" w:hAnsi="Arial" w:cs="Arial"/>
        </w:rPr>
        <w:t xml:space="preserve"> except with the written consent of the </w:t>
      </w:r>
      <w:r w:rsidR="00B84375" w:rsidRPr="008D6A21">
        <w:rPr>
          <w:rFonts w:ascii="Arial" w:hAnsi="Arial" w:cs="Arial"/>
        </w:rPr>
        <w:t xml:space="preserve">trainee or </w:t>
      </w:r>
      <w:r w:rsidR="00421C66" w:rsidRPr="008D6A21">
        <w:rPr>
          <w:rFonts w:ascii="Arial" w:hAnsi="Arial" w:cs="Arial"/>
        </w:rPr>
        <w:t>student</w:t>
      </w:r>
      <w:r w:rsidRPr="008D6A21">
        <w:rPr>
          <w:rFonts w:ascii="Arial" w:hAnsi="Arial" w:cs="Arial"/>
        </w:rPr>
        <w:t xml:space="preserve">. No communication pertaining to a student deriving from that trainee’s psychotherapist, whether they are a member or not, </w:t>
      </w:r>
      <w:r w:rsidR="00960004" w:rsidRPr="008D6A21">
        <w:rPr>
          <w:rFonts w:ascii="Arial" w:hAnsi="Arial" w:cs="Arial"/>
        </w:rPr>
        <w:t xml:space="preserve">shall </w:t>
      </w:r>
      <w:r w:rsidRPr="008D6A21">
        <w:rPr>
          <w:rFonts w:ascii="Arial" w:hAnsi="Arial" w:cs="Arial"/>
        </w:rPr>
        <w:t>be entered into by any other member or committee of</w:t>
      </w:r>
      <w:r w:rsidR="000A48C9" w:rsidRPr="008D6A21">
        <w:rPr>
          <w:rFonts w:ascii="Arial" w:hAnsi="Arial" w:cs="Arial"/>
        </w:rPr>
        <w:t xml:space="preserve"> (</w:t>
      </w:r>
      <w:r w:rsidR="00557B32" w:rsidRPr="008D6A21">
        <w:rPr>
          <w:rFonts w:ascii="Arial" w:hAnsi="Arial" w:cs="Arial"/>
        </w:rPr>
        <w:t xml:space="preserve">IAAP </w:t>
      </w:r>
      <w:r w:rsidR="000A48C9" w:rsidRPr="008D6A21">
        <w:rPr>
          <w:rFonts w:ascii="Arial" w:hAnsi="Arial" w:cs="Arial"/>
        </w:rPr>
        <w:t>Group Member</w:t>
      </w:r>
      <w:r w:rsidR="00C06166" w:rsidRPr="008D6A21">
        <w:rPr>
          <w:rFonts w:ascii="Arial" w:hAnsi="Arial" w:cs="Arial"/>
        </w:rPr>
        <w:t xml:space="preserve"> in full</w:t>
      </w:r>
      <w:r w:rsidR="000A48C9" w:rsidRPr="008D6A21">
        <w:rPr>
          <w:rFonts w:ascii="Arial" w:hAnsi="Arial" w:cs="Arial"/>
        </w:rPr>
        <w:t>)</w:t>
      </w:r>
      <w:r w:rsidRPr="008D6A21">
        <w:rPr>
          <w:rFonts w:ascii="Arial" w:hAnsi="Arial" w:cs="Arial"/>
        </w:rPr>
        <w:t xml:space="preserve"> without prior permission being granted in writing by the student. Any such material </w:t>
      </w:r>
      <w:r w:rsidR="00960004" w:rsidRPr="008D6A21">
        <w:rPr>
          <w:rFonts w:ascii="Arial" w:hAnsi="Arial" w:cs="Arial"/>
        </w:rPr>
        <w:t xml:space="preserve">shall </w:t>
      </w:r>
      <w:r w:rsidRPr="008D6A21">
        <w:rPr>
          <w:rFonts w:ascii="Arial" w:hAnsi="Arial" w:cs="Arial"/>
        </w:rPr>
        <w:t xml:space="preserve">be disclosed to the </w:t>
      </w:r>
      <w:r w:rsidR="00B84375" w:rsidRPr="008D6A21">
        <w:rPr>
          <w:rFonts w:ascii="Arial" w:hAnsi="Arial" w:cs="Arial"/>
        </w:rPr>
        <w:t xml:space="preserve">Trainee or </w:t>
      </w:r>
      <w:r w:rsidRPr="008D6A21">
        <w:rPr>
          <w:rFonts w:ascii="Arial" w:hAnsi="Arial" w:cs="Arial"/>
        </w:rPr>
        <w:t>Student.</w:t>
      </w:r>
    </w:p>
    <w:p w14:paraId="5B1A5F71" w14:textId="77777777" w:rsidR="0009015B" w:rsidRPr="00C5090F" w:rsidRDefault="0009015B" w:rsidP="0009015B">
      <w:pPr>
        <w:widowControl/>
        <w:rPr>
          <w:rFonts w:ascii="Arial" w:eastAsia="PMingLiU" w:hAnsi="Arial" w:cs="Arial"/>
          <w:kern w:val="0"/>
          <w:szCs w:val="24"/>
        </w:rPr>
      </w:pPr>
    </w:p>
    <w:p w14:paraId="1DCC59AE" w14:textId="77777777" w:rsidR="0009015B" w:rsidRPr="00C5090F" w:rsidRDefault="0009015B" w:rsidP="003F40CE">
      <w:pPr>
        <w:pStyle w:val="ListParagraph"/>
        <w:widowControl/>
        <w:numPr>
          <w:ilvl w:val="0"/>
          <w:numId w:val="21"/>
        </w:numPr>
        <w:ind w:leftChars="0"/>
        <w:textAlignment w:val="baseline"/>
        <w:rPr>
          <w:rFonts w:ascii="Arial" w:eastAsia="PMingLiU" w:hAnsi="Arial" w:cs="Arial"/>
          <w:b/>
          <w:color w:val="000000"/>
          <w:kern w:val="0"/>
          <w:szCs w:val="24"/>
        </w:rPr>
      </w:pPr>
      <w:r w:rsidRPr="00C5090F">
        <w:rPr>
          <w:rFonts w:ascii="Arial" w:eastAsia="PMingLiU" w:hAnsi="Arial" w:cs="Arial"/>
          <w:b/>
          <w:bCs/>
          <w:color w:val="000000"/>
          <w:kern w:val="0"/>
          <w:szCs w:val="24"/>
        </w:rPr>
        <w:t>ADVERTISING AND THE USE OF MEDIA</w:t>
      </w:r>
    </w:p>
    <w:p w14:paraId="439923B4" w14:textId="47FA6E23" w:rsidR="0009015B" w:rsidRPr="00C5090F" w:rsidRDefault="0009015B" w:rsidP="001C781F">
      <w:pPr>
        <w:widowControl/>
        <w:numPr>
          <w:ilvl w:val="0"/>
          <w:numId w:val="9"/>
        </w:numPr>
        <w:ind w:left="425" w:hangingChars="177" w:hanging="425"/>
        <w:textAlignment w:val="baseline"/>
        <w:rPr>
          <w:rFonts w:ascii="Arial" w:eastAsia="PMingLiU" w:hAnsi="Arial" w:cs="Arial"/>
          <w:color w:val="000000"/>
          <w:kern w:val="0"/>
          <w:szCs w:val="24"/>
        </w:rPr>
      </w:pPr>
      <w:r w:rsidRPr="00C5090F">
        <w:rPr>
          <w:rFonts w:ascii="Arial" w:eastAsia="PMingLiU" w:hAnsi="Arial" w:cs="Arial"/>
          <w:color w:val="000000"/>
          <w:kern w:val="0"/>
          <w:szCs w:val="24"/>
        </w:rPr>
        <w:t xml:space="preserve">Members </w:t>
      </w:r>
      <w:r w:rsidR="00960004">
        <w:rPr>
          <w:rFonts w:ascii="Arial" w:eastAsia="PMingLiU" w:hAnsi="Arial" w:cs="Arial"/>
          <w:color w:val="000000"/>
          <w:kern w:val="0"/>
          <w:szCs w:val="24"/>
        </w:rPr>
        <w:t xml:space="preserve">shall </w:t>
      </w:r>
      <w:r w:rsidRPr="00C5090F">
        <w:rPr>
          <w:rFonts w:ascii="Arial" w:eastAsia="PMingLiU" w:hAnsi="Arial" w:cs="Arial"/>
          <w:color w:val="000000"/>
          <w:kern w:val="0"/>
          <w:szCs w:val="24"/>
        </w:rPr>
        <w:t>accurately represent their competence, education, training and experience relevant to their profession.</w:t>
      </w:r>
    </w:p>
    <w:p w14:paraId="64FB92C5" w14:textId="25B7D366" w:rsidR="0009015B" w:rsidRPr="00C5090F" w:rsidRDefault="0009015B" w:rsidP="001C781F">
      <w:pPr>
        <w:widowControl/>
        <w:numPr>
          <w:ilvl w:val="0"/>
          <w:numId w:val="9"/>
        </w:numPr>
        <w:ind w:left="425" w:hangingChars="177" w:hanging="425"/>
        <w:textAlignment w:val="baseline"/>
        <w:rPr>
          <w:rFonts w:ascii="Arial" w:eastAsia="PMingLiU" w:hAnsi="Arial" w:cs="Arial"/>
          <w:color w:val="000000"/>
          <w:kern w:val="0"/>
          <w:szCs w:val="24"/>
        </w:rPr>
      </w:pPr>
      <w:r w:rsidRPr="00C5090F">
        <w:rPr>
          <w:rFonts w:ascii="Arial" w:eastAsia="PMingLiU" w:hAnsi="Arial" w:cs="Arial"/>
          <w:color w:val="000000"/>
          <w:kern w:val="0"/>
          <w:szCs w:val="24"/>
        </w:rPr>
        <w:t xml:space="preserve">Members may advertise services. However, advertising </w:t>
      </w:r>
      <w:r w:rsidR="00960004">
        <w:rPr>
          <w:rFonts w:ascii="Arial" w:eastAsia="PMingLiU" w:hAnsi="Arial" w:cs="Arial"/>
          <w:color w:val="000000"/>
          <w:kern w:val="0"/>
          <w:szCs w:val="24"/>
        </w:rPr>
        <w:t>shall</w:t>
      </w:r>
      <w:r w:rsidRPr="00C5090F">
        <w:rPr>
          <w:rFonts w:ascii="Arial" w:eastAsia="PMingLiU" w:hAnsi="Arial" w:cs="Arial"/>
          <w:color w:val="000000"/>
          <w:kern w:val="0"/>
          <w:szCs w:val="24"/>
        </w:rPr>
        <w:t xml:space="preserve"> be limited to a statement of name, address, qualifications</w:t>
      </w:r>
      <w:r w:rsidR="002E1A03">
        <w:rPr>
          <w:rFonts w:ascii="Arial" w:eastAsia="PMingLiU" w:hAnsi="Arial" w:cs="Arial"/>
          <w:color w:val="000000"/>
          <w:kern w:val="0"/>
          <w:szCs w:val="24"/>
        </w:rPr>
        <w:t>, publications, public presentations</w:t>
      </w:r>
      <w:r w:rsidRPr="00C5090F">
        <w:rPr>
          <w:rFonts w:ascii="Arial" w:eastAsia="PMingLiU" w:hAnsi="Arial" w:cs="Arial"/>
          <w:color w:val="000000"/>
          <w:kern w:val="0"/>
          <w:szCs w:val="24"/>
        </w:rPr>
        <w:t xml:space="preserve"> and type of therapy offered. Associate Members and Honorary Members shall not conduct and claim their work as Jungian psychoanalysis. Such statements </w:t>
      </w:r>
      <w:r w:rsidR="00960004">
        <w:rPr>
          <w:rFonts w:ascii="Arial" w:eastAsia="PMingLiU" w:hAnsi="Arial" w:cs="Arial"/>
          <w:color w:val="000000"/>
          <w:kern w:val="0"/>
          <w:szCs w:val="24"/>
        </w:rPr>
        <w:t xml:space="preserve">shall </w:t>
      </w:r>
      <w:r w:rsidRPr="00C5090F">
        <w:rPr>
          <w:rFonts w:ascii="Arial" w:eastAsia="PMingLiU" w:hAnsi="Arial" w:cs="Arial"/>
          <w:color w:val="000000"/>
          <w:kern w:val="0"/>
          <w:szCs w:val="24"/>
        </w:rPr>
        <w:t>be descriptive and not evaluative.</w:t>
      </w:r>
    </w:p>
    <w:p w14:paraId="223A7C5D" w14:textId="6B84B321" w:rsidR="0009015B" w:rsidRPr="00C5090F" w:rsidRDefault="0009015B" w:rsidP="001C781F">
      <w:pPr>
        <w:widowControl/>
        <w:numPr>
          <w:ilvl w:val="0"/>
          <w:numId w:val="9"/>
        </w:numPr>
        <w:ind w:left="425" w:hangingChars="177" w:hanging="425"/>
        <w:textAlignment w:val="baseline"/>
        <w:rPr>
          <w:rFonts w:ascii="Arial" w:eastAsia="PMingLiU" w:hAnsi="Arial" w:cs="Arial"/>
          <w:color w:val="000000"/>
          <w:kern w:val="0"/>
          <w:szCs w:val="24"/>
        </w:rPr>
      </w:pPr>
      <w:r w:rsidRPr="00C5090F">
        <w:rPr>
          <w:rFonts w:ascii="Arial" w:eastAsia="PMingLiU" w:hAnsi="Arial" w:cs="Arial"/>
          <w:color w:val="000000"/>
          <w:kern w:val="0"/>
          <w:szCs w:val="24"/>
        </w:rPr>
        <w:t xml:space="preserve">Use of the media </w:t>
      </w:r>
      <w:r w:rsidR="00960004">
        <w:rPr>
          <w:rFonts w:ascii="Arial" w:eastAsia="PMingLiU" w:hAnsi="Arial" w:cs="Arial"/>
          <w:color w:val="000000"/>
          <w:kern w:val="0"/>
          <w:szCs w:val="24"/>
        </w:rPr>
        <w:t xml:space="preserve">shall </w:t>
      </w:r>
      <w:r w:rsidR="0009019F">
        <w:rPr>
          <w:rFonts w:ascii="Arial" w:eastAsia="PMingLiU" w:hAnsi="Arial" w:cs="Arial"/>
          <w:color w:val="000000"/>
          <w:kern w:val="0"/>
          <w:szCs w:val="24"/>
        </w:rPr>
        <w:t>not in any way bring the (IAAP Group Member</w:t>
      </w:r>
      <w:r w:rsidR="00C06166">
        <w:rPr>
          <w:rFonts w:ascii="Arial" w:eastAsia="PMingLiU" w:hAnsi="Arial" w:cs="Arial"/>
          <w:color w:val="000000"/>
          <w:kern w:val="0"/>
          <w:szCs w:val="24"/>
        </w:rPr>
        <w:t xml:space="preserve"> in full</w:t>
      </w:r>
      <w:r w:rsidR="0009019F">
        <w:rPr>
          <w:rFonts w:ascii="Arial" w:eastAsia="PMingLiU" w:hAnsi="Arial" w:cs="Arial"/>
          <w:color w:val="000000"/>
          <w:kern w:val="0"/>
          <w:szCs w:val="24"/>
        </w:rPr>
        <w:t>)</w:t>
      </w:r>
      <w:r w:rsidRPr="00C5090F">
        <w:rPr>
          <w:rFonts w:ascii="Arial" w:eastAsia="PMingLiU" w:hAnsi="Arial" w:cs="Arial"/>
          <w:color w:val="000000"/>
          <w:kern w:val="0"/>
          <w:szCs w:val="24"/>
        </w:rPr>
        <w:t xml:space="preserve"> or the profession into disrepute.</w:t>
      </w:r>
    </w:p>
    <w:p w14:paraId="38C1CBBC" w14:textId="77777777" w:rsidR="0009015B" w:rsidRPr="00C5090F" w:rsidRDefault="0009015B" w:rsidP="0009015B">
      <w:pPr>
        <w:widowControl/>
        <w:rPr>
          <w:rFonts w:ascii="Arial" w:eastAsia="PMingLiU" w:hAnsi="Arial" w:cs="Arial"/>
          <w:kern w:val="0"/>
          <w:szCs w:val="24"/>
        </w:rPr>
      </w:pPr>
    </w:p>
    <w:p w14:paraId="26CDCDEF" w14:textId="1CEC7B24" w:rsidR="0009015B" w:rsidRPr="00ED647B" w:rsidRDefault="0009015B" w:rsidP="00ED647B">
      <w:pPr>
        <w:pStyle w:val="ListParagraph"/>
        <w:widowControl/>
        <w:numPr>
          <w:ilvl w:val="0"/>
          <w:numId w:val="21"/>
        </w:numPr>
        <w:ind w:leftChars="0"/>
        <w:textAlignment w:val="baseline"/>
        <w:rPr>
          <w:rFonts w:ascii="Arial" w:eastAsia="PMingLiU" w:hAnsi="Arial" w:cs="Arial"/>
          <w:kern w:val="0"/>
          <w:szCs w:val="24"/>
        </w:rPr>
      </w:pPr>
      <w:r w:rsidRPr="00C5090F">
        <w:rPr>
          <w:rFonts w:ascii="Arial" w:eastAsia="PMingLiU" w:hAnsi="Arial" w:cs="Arial"/>
          <w:b/>
          <w:bCs/>
          <w:color w:val="000000"/>
          <w:kern w:val="0"/>
          <w:szCs w:val="24"/>
        </w:rPr>
        <w:t>RESPONSIBILITIES TO AND RELATIONSHIPS WITH COLLEAGUES</w:t>
      </w:r>
    </w:p>
    <w:p w14:paraId="2E2779A5" w14:textId="263EB0D2" w:rsidR="0099218E" w:rsidRPr="0099218E" w:rsidRDefault="0009015B" w:rsidP="0099218E">
      <w:pPr>
        <w:widowControl/>
        <w:numPr>
          <w:ilvl w:val="0"/>
          <w:numId w:val="11"/>
        </w:numPr>
        <w:ind w:left="425" w:hangingChars="177" w:hanging="425"/>
        <w:textAlignment w:val="baseline"/>
        <w:rPr>
          <w:rFonts w:ascii="Arial" w:eastAsia="PMingLiU" w:hAnsi="Arial" w:cs="Arial"/>
          <w:color w:val="000000"/>
          <w:kern w:val="0"/>
          <w:szCs w:val="24"/>
        </w:rPr>
      </w:pPr>
      <w:r w:rsidRPr="00C5090F">
        <w:rPr>
          <w:rFonts w:ascii="Arial" w:eastAsia="PMingLiU" w:hAnsi="Arial" w:cs="Arial"/>
          <w:color w:val="000000"/>
          <w:kern w:val="0"/>
          <w:szCs w:val="24"/>
        </w:rPr>
        <w:t xml:space="preserve">A Member </w:t>
      </w:r>
      <w:r w:rsidR="002765B1">
        <w:rPr>
          <w:rFonts w:ascii="Arial" w:eastAsia="PMingLiU" w:hAnsi="Arial" w:cs="Arial"/>
          <w:color w:val="000000"/>
          <w:kern w:val="0"/>
          <w:szCs w:val="24"/>
        </w:rPr>
        <w:t xml:space="preserve">shall </w:t>
      </w:r>
      <w:r w:rsidRPr="00C5090F">
        <w:rPr>
          <w:rFonts w:ascii="Arial" w:eastAsia="PMingLiU" w:hAnsi="Arial" w:cs="Arial"/>
          <w:color w:val="000000"/>
          <w:kern w:val="0"/>
          <w:szCs w:val="24"/>
        </w:rPr>
        <w:t xml:space="preserve">neither speak ill, professionally or personally, of a colleague or group of colleagues, nor misrepresent a colleague or group of colleagues to an analysand, potential analysand or member of the public. Deliberate falsehood about a colleague is unethical. It may be necessary to criticize colleagues, but this should be done with care and truthfulness; opinion and fact </w:t>
      </w:r>
      <w:r w:rsidR="002765B1" w:rsidRPr="000A48C9">
        <w:rPr>
          <w:rFonts w:ascii="Arial" w:eastAsia="PMingLiU" w:hAnsi="Arial" w:cs="Arial"/>
          <w:color w:val="000000"/>
          <w:kern w:val="0"/>
          <w:szCs w:val="24"/>
        </w:rPr>
        <w:t xml:space="preserve">shall </w:t>
      </w:r>
      <w:r w:rsidRPr="00C5090F">
        <w:rPr>
          <w:rFonts w:ascii="Arial" w:eastAsia="PMingLiU" w:hAnsi="Arial" w:cs="Arial"/>
          <w:color w:val="000000"/>
          <w:kern w:val="0"/>
          <w:szCs w:val="24"/>
        </w:rPr>
        <w:t>be clearly distinguished.</w:t>
      </w:r>
    </w:p>
    <w:p w14:paraId="0C9AE97D" w14:textId="2AED7B47" w:rsidR="0009015B" w:rsidRPr="00C5090F" w:rsidRDefault="0009015B" w:rsidP="001C781F">
      <w:pPr>
        <w:widowControl/>
        <w:numPr>
          <w:ilvl w:val="0"/>
          <w:numId w:val="11"/>
        </w:numPr>
        <w:ind w:left="425" w:hangingChars="177" w:hanging="425"/>
        <w:textAlignment w:val="baseline"/>
        <w:rPr>
          <w:rFonts w:ascii="Arial" w:eastAsia="PMingLiU" w:hAnsi="Arial" w:cs="Arial"/>
          <w:color w:val="000000"/>
          <w:kern w:val="0"/>
          <w:szCs w:val="24"/>
        </w:rPr>
      </w:pPr>
      <w:r w:rsidRPr="00C5090F">
        <w:rPr>
          <w:rFonts w:ascii="Arial" w:eastAsia="PMingLiU" w:hAnsi="Arial" w:cs="Arial"/>
          <w:color w:val="000000"/>
          <w:kern w:val="0"/>
          <w:szCs w:val="24"/>
        </w:rPr>
        <w:lastRenderedPageBreak/>
        <w:t>A Member</w:t>
      </w:r>
      <w:r w:rsidRPr="000A48C9">
        <w:rPr>
          <w:rFonts w:ascii="Arial" w:eastAsia="PMingLiU" w:hAnsi="Arial" w:cs="Arial"/>
          <w:strike/>
          <w:color w:val="000000"/>
          <w:kern w:val="0"/>
          <w:szCs w:val="24"/>
        </w:rPr>
        <w:t xml:space="preserve"> </w:t>
      </w:r>
      <w:r w:rsidR="002765B1">
        <w:rPr>
          <w:rFonts w:ascii="Arial" w:eastAsia="PMingLiU" w:hAnsi="Arial" w:cs="Arial"/>
          <w:color w:val="000000"/>
          <w:kern w:val="0"/>
          <w:szCs w:val="24"/>
        </w:rPr>
        <w:t xml:space="preserve">shall </w:t>
      </w:r>
      <w:r w:rsidRPr="00C5090F">
        <w:rPr>
          <w:rFonts w:ascii="Arial" w:eastAsia="PMingLiU" w:hAnsi="Arial" w:cs="Arial"/>
          <w:color w:val="000000"/>
          <w:kern w:val="0"/>
          <w:szCs w:val="24"/>
        </w:rPr>
        <w:t>not enter into an on-going analytical/psychotherapeutic relationship with an analysand who is currently seeing a colleague, unless such is done with the knowledge and consent of the colleague.</w:t>
      </w:r>
    </w:p>
    <w:p w14:paraId="2DFC245F" w14:textId="7A796DAE" w:rsidR="0009015B" w:rsidRPr="00C5090F" w:rsidRDefault="0009015B" w:rsidP="001C781F">
      <w:pPr>
        <w:widowControl/>
        <w:numPr>
          <w:ilvl w:val="0"/>
          <w:numId w:val="11"/>
        </w:numPr>
        <w:ind w:left="425" w:hangingChars="177" w:hanging="425"/>
        <w:textAlignment w:val="baseline"/>
        <w:rPr>
          <w:rFonts w:ascii="Arial" w:eastAsia="PMingLiU" w:hAnsi="Arial" w:cs="Arial"/>
          <w:color w:val="000000"/>
          <w:kern w:val="0"/>
          <w:szCs w:val="24"/>
        </w:rPr>
      </w:pPr>
      <w:r w:rsidRPr="00C5090F">
        <w:rPr>
          <w:rFonts w:ascii="Arial" w:eastAsia="PMingLiU" w:hAnsi="Arial" w:cs="Arial"/>
          <w:color w:val="000000"/>
          <w:kern w:val="0"/>
          <w:szCs w:val="24"/>
        </w:rPr>
        <w:t xml:space="preserve">When making public statements or undertaking public commitments a Member has a duty to make clear whether </w:t>
      </w:r>
      <w:r w:rsidR="005D1760" w:rsidRPr="008D6A21">
        <w:rPr>
          <w:rFonts w:ascii="Arial" w:eastAsia="PMingLiU" w:hAnsi="Arial" w:cs="Arial"/>
          <w:color w:val="000000"/>
          <w:kern w:val="0"/>
          <w:szCs w:val="24"/>
        </w:rPr>
        <w:t>they act</w:t>
      </w:r>
      <w:r w:rsidRPr="008D6A21">
        <w:rPr>
          <w:rFonts w:ascii="Arial" w:eastAsia="PMingLiU" w:hAnsi="Arial" w:cs="Arial"/>
          <w:color w:val="000000"/>
          <w:kern w:val="0"/>
          <w:szCs w:val="24"/>
        </w:rPr>
        <w:t xml:space="preserve"> in</w:t>
      </w:r>
      <w:r w:rsidRPr="00C5090F">
        <w:rPr>
          <w:rFonts w:ascii="Arial" w:eastAsia="PMingLiU" w:hAnsi="Arial" w:cs="Arial"/>
          <w:color w:val="000000"/>
          <w:kern w:val="0"/>
          <w:szCs w:val="24"/>
        </w:rPr>
        <w:t xml:space="preserve"> a personal capacity or on behalf of</w:t>
      </w:r>
      <w:r w:rsidR="0009019F">
        <w:rPr>
          <w:rFonts w:ascii="Arial" w:eastAsia="PMingLiU" w:hAnsi="Arial" w:cs="Arial"/>
          <w:color w:val="000000"/>
          <w:kern w:val="0"/>
          <w:szCs w:val="24"/>
        </w:rPr>
        <w:t xml:space="preserve"> the (IAAP Group Member</w:t>
      </w:r>
      <w:r w:rsidR="00C06166">
        <w:rPr>
          <w:rFonts w:ascii="Arial" w:eastAsia="PMingLiU" w:hAnsi="Arial" w:cs="Arial"/>
          <w:color w:val="000000"/>
          <w:kern w:val="0"/>
          <w:szCs w:val="24"/>
        </w:rPr>
        <w:t xml:space="preserve"> in full</w:t>
      </w:r>
      <w:r w:rsidR="0009019F">
        <w:rPr>
          <w:rFonts w:ascii="Arial" w:eastAsia="PMingLiU" w:hAnsi="Arial" w:cs="Arial"/>
          <w:color w:val="000000"/>
          <w:kern w:val="0"/>
          <w:szCs w:val="24"/>
        </w:rPr>
        <w:t>)</w:t>
      </w:r>
      <w:r w:rsidRPr="00C5090F">
        <w:rPr>
          <w:rFonts w:ascii="Arial" w:eastAsia="PMingLiU" w:hAnsi="Arial" w:cs="Arial"/>
          <w:color w:val="000000"/>
          <w:kern w:val="0"/>
          <w:szCs w:val="24"/>
        </w:rPr>
        <w:t>.</w:t>
      </w:r>
    </w:p>
    <w:p w14:paraId="3D0C20AF" w14:textId="51059D97" w:rsidR="0009015B" w:rsidRPr="00C5090F" w:rsidRDefault="0009015B" w:rsidP="001C781F">
      <w:pPr>
        <w:widowControl/>
        <w:numPr>
          <w:ilvl w:val="0"/>
          <w:numId w:val="11"/>
        </w:numPr>
        <w:ind w:left="425" w:hangingChars="177" w:hanging="425"/>
        <w:textAlignment w:val="baseline"/>
        <w:rPr>
          <w:rFonts w:ascii="Arial" w:eastAsia="PMingLiU" w:hAnsi="Arial" w:cs="Arial"/>
          <w:color w:val="000000"/>
          <w:kern w:val="0"/>
          <w:szCs w:val="24"/>
        </w:rPr>
      </w:pPr>
      <w:r w:rsidRPr="00C5090F">
        <w:rPr>
          <w:rFonts w:ascii="Arial" w:eastAsia="PMingLiU" w:hAnsi="Arial" w:cs="Arial"/>
          <w:color w:val="000000"/>
          <w:kern w:val="0"/>
          <w:szCs w:val="24"/>
        </w:rPr>
        <w:t xml:space="preserve">Members </w:t>
      </w:r>
      <w:r w:rsidR="002765B1">
        <w:rPr>
          <w:rFonts w:ascii="Arial" w:eastAsia="PMingLiU" w:hAnsi="Arial" w:cs="Arial"/>
          <w:color w:val="000000"/>
          <w:kern w:val="0"/>
          <w:szCs w:val="24"/>
        </w:rPr>
        <w:t xml:space="preserve">shall </w:t>
      </w:r>
      <w:r w:rsidRPr="00C5090F">
        <w:rPr>
          <w:rFonts w:ascii="Arial" w:eastAsia="PMingLiU" w:hAnsi="Arial" w:cs="Arial"/>
          <w:color w:val="000000"/>
          <w:kern w:val="0"/>
          <w:szCs w:val="24"/>
        </w:rPr>
        <w:t>refrain from any behavior or comments that may be detriment</w:t>
      </w:r>
      <w:r w:rsidR="0009019F">
        <w:rPr>
          <w:rFonts w:ascii="Arial" w:eastAsia="PMingLiU" w:hAnsi="Arial" w:cs="Arial"/>
          <w:color w:val="000000"/>
          <w:kern w:val="0"/>
          <w:szCs w:val="24"/>
        </w:rPr>
        <w:t>al to colleagues, to the (IAAP Group Member</w:t>
      </w:r>
      <w:r w:rsidR="00C06166">
        <w:rPr>
          <w:rFonts w:ascii="Arial" w:eastAsia="PMingLiU" w:hAnsi="Arial" w:cs="Arial"/>
          <w:color w:val="000000"/>
          <w:kern w:val="0"/>
          <w:szCs w:val="24"/>
        </w:rPr>
        <w:t xml:space="preserve"> in full</w:t>
      </w:r>
      <w:r w:rsidR="0009019F">
        <w:rPr>
          <w:rFonts w:ascii="Arial" w:eastAsia="PMingLiU" w:hAnsi="Arial" w:cs="Arial"/>
          <w:color w:val="000000"/>
          <w:kern w:val="0"/>
          <w:szCs w:val="24"/>
        </w:rPr>
        <w:t>)</w:t>
      </w:r>
      <w:r w:rsidRPr="00C5090F">
        <w:rPr>
          <w:rFonts w:ascii="Arial" w:eastAsia="PMingLiU" w:hAnsi="Arial" w:cs="Arial"/>
          <w:color w:val="000000"/>
          <w:kern w:val="0"/>
          <w:szCs w:val="24"/>
        </w:rPr>
        <w:t xml:space="preserve">, or to the profession. Members </w:t>
      </w:r>
      <w:r w:rsidR="002765B1">
        <w:rPr>
          <w:rFonts w:ascii="Arial" w:eastAsia="PMingLiU" w:hAnsi="Arial" w:cs="Arial"/>
          <w:color w:val="000000"/>
          <w:kern w:val="0"/>
          <w:szCs w:val="24"/>
        </w:rPr>
        <w:t xml:space="preserve">shall </w:t>
      </w:r>
      <w:r w:rsidRPr="00C5090F">
        <w:rPr>
          <w:rFonts w:ascii="Arial" w:eastAsia="PMingLiU" w:hAnsi="Arial" w:cs="Arial"/>
          <w:color w:val="000000"/>
          <w:kern w:val="0"/>
          <w:szCs w:val="24"/>
        </w:rPr>
        <w:t xml:space="preserve">take appropriate action with regard to the behavior of a colleague which is, or is likely to be detrimental to an analysand, to </w:t>
      </w:r>
      <w:r w:rsidR="0009019F">
        <w:rPr>
          <w:rFonts w:ascii="Arial" w:eastAsia="PMingLiU" w:hAnsi="Arial" w:cs="Arial"/>
          <w:color w:val="000000"/>
          <w:kern w:val="0"/>
          <w:szCs w:val="24"/>
        </w:rPr>
        <w:t>other colleagues, to the (IAAP Group Member</w:t>
      </w:r>
      <w:r w:rsidR="00C06166">
        <w:rPr>
          <w:rFonts w:ascii="Arial" w:eastAsia="PMingLiU" w:hAnsi="Arial" w:cs="Arial"/>
          <w:color w:val="000000"/>
          <w:kern w:val="0"/>
          <w:szCs w:val="24"/>
        </w:rPr>
        <w:t xml:space="preserve"> in full</w:t>
      </w:r>
      <w:r w:rsidR="0009019F">
        <w:rPr>
          <w:rFonts w:ascii="Arial" w:eastAsia="PMingLiU" w:hAnsi="Arial" w:cs="Arial"/>
          <w:color w:val="000000"/>
          <w:kern w:val="0"/>
          <w:szCs w:val="24"/>
        </w:rPr>
        <w:t>)</w:t>
      </w:r>
      <w:r w:rsidRPr="00C5090F">
        <w:rPr>
          <w:rFonts w:ascii="Arial" w:eastAsia="PMingLiU" w:hAnsi="Arial" w:cs="Arial"/>
          <w:color w:val="000000"/>
          <w:kern w:val="0"/>
          <w:szCs w:val="24"/>
        </w:rPr>
        <w:t xml:space="preserve">, or to the profession. </w:t>
      </w:r>
    </w:p>
    <w:p w14:paraId="50FDFBEB" w14:textId="2429CACA" w:rsidR="0099218E" w:rsidRPr="00C5090F" w:rsidRDefault="0009015B" w:rsidP="0099218E">
      <w:pPr>
        <w:widowControl/>
        <w:numPr>
          <w:ilvl w:val="0"/>
          <w:numId w:val="11"/>
        </w:numPr>
        <w:ind w:left="425" w:hangingChars="177" w:hanging="425"/>
        <w:textAlignment w:val="baseline"/>
        <w:rPr>
          <w:rFonts w:ascii="Arial" w:eastAsia="PMingLiU" w:hAnsi="Arial" w:cs="Arial"/>
          <w:color w:val="000000"/>
          <w:kern w:val="0"/>
          <w:szCs w:val="24"/>
        </w:rPr>
      </w:pPr>
      <w:r w:rsidRPr="00C5090F">
        <w:rPr>
          <w:rFonts w:ascii="Arial" w:eastAsia="PMingLiU" w:hAnsi="Arial" w:cs="Arial"/>
          <w:color w:val="000000"/>
          <w:kern w:val="0"/>
          <w:szCs w:val="24"/>
        </w:rPr>
        <w:t xml:space="preserve">Within a </w:t>
      </w:r>
      <w:r w:rsidR="002E1A03">
        <w:rPr>
          <w:rFonts w:ascii="Arial" w:eastAsia="PMingLiU" w:hAnsi="Arial" w:cs="Arial"/>
          <w:color w:val="000000"/>
          <w:kern w:val="0"/>
          <w:szCs w:val="24"/>
        </w:rPr>
        <w:t xml:space="preserve">Standing </w:t>
      </w:r>
      <w:r w:rsidRPr="00C5090F">
        <w:rPr>
          <w:rFonts w:ascii="Arial" w:eastAsia="PMingLiU" w:hAnsi="Arial" w:cs="Arial"/>
          <w:color w:val="000000"/>
          <w:kern w:val="0"/>
          <w:szCs w:val="24"/>
        </w:rPr>
        <w:t>Committee</w:t>
      </w:r>
      <w:r w:rsidR="002E1A03">
        <w:rPr>
          <w:rFonts w:ascii="Arial" w:eastAsia="PMingLiU" w:hAnsi="Arial" w:cs="Arial"/>
          <w:color w:val="000000"/>
          <w:kern w:val="0"/>
          <w:szCs w:val="24"/>
        </w:rPr>
        <w:t xml:space="preserve"> of the (IAAP Group Member</w:t>
      </w:r>
      <w:r w:rsidR="00C06166">
        <w:rPr>
          <w:rFonts w:ascii="Arial" w:eastAsia="PMingLiU" w:hAnsi="Arial" w:cs="Arial"/>
          <w:color w:val="000000"/>
          <w:kern w:val="0"/>
          <w:szCs w:val="24"/>
        </w:rPr>
        <w:t xml:space="preserve"> in full</w:t>
      </w:r>
      <w:r w:rsidR="002E1A03">
        <w:rPr>
          <w:rFonts w:ascii="Arial" w:eastAsia="PMingLiU" w:hAnsi="Arial" w:cs="Arial"/>
          <w:color w:val="000000"/>
          <w:kern w:val="0"/>
          <w:szCs w:val="24"/>
        </w:rPr>
        <w:t>)</w:t>
      </w:r>
      <w:r w:rsidRPr="00C5090F">
        <w:rPr>
          <w:rFonts w:ascii="Arial" w:eastAsia="PMingLiU" w:hAnsi="Arial" w:cs="Arial"/>
          <w:color w:val="000000"/>
          <w:kern w:val="0"/>
          <w:szCs w:val="24"/>
        </w:rPr>
        <w:t>, critical judgment about an individual is especially necessary when making an appointment to a post,</w:t>
      </w:r>
      <w:r w:rsidR="0009019F">
        <w:rPr>
          <w:rFonts w:ascii="Arial" w:eastAsia="PMingLiU" w:hAnsi="Arial" w:cs="Arial"/>
          <w:color w:val="000000"/>
          <w:kern w:val="0"/>
          <w:szCs w:val="24"/>
        </w:rPr>
        <w:t xml:space="preserve"> office or status in the (IA</w:t>
      </w:r>
      <w:r w:rsidR="00557B32">
        <w:rPr>
          <w:rFonts w:ascii="Arial" w:eastAsia="PMingLiU" w:hAnsi="Arial" w:cs="Arial"/>
          <w:color w:val="000000"/>
          <w:kern w:val="0"/>
          <w:szCs w:val="24"/>
        </w:rPr>
        <w:t>A</w:t>
      </w:r>
      <w:r w:rsidR="0009019F">
        <w:rPr>
          <w:rFonts w:ascii="Arial" w:eastAsia="PMingLiU" w:hAnsi="Arial" w:cs="Arial"/>
          <w:color w:val="000000"/>
          <w:kern w:val="0"/>
          <w:szCs w:val="24"/>
        </w:rPr>
        <w:t>P Group Member</w:t>
      </w:r>
      <w:r w:rsidR="00C06166">
        <w:rPr>
          <w:rFonts w:ascii="Arial" w:eastAsia="PMingLiU" w:hAnsi="Arial" w:cs="Arial"/>
          <w:color w:val="000000"/>
          <w:kern w:val="0"/>
          <w:szCs w:val="24"/>
        </w:rPr>
        <w:t xml:space="preserve"> in full</w:t>
      </w:r>
      <w:r w:rsidR="0009019F">
        <w:rPr>
          <w:rFonts w:ascii="Arial" w:eastAsia="PMingLiU" w:hAnsi="Arial" w:cs="Arial"/>
          <w:color w:val="000000"/>
          <w:kern w:val="0"/>
          <w:szCs w:val="24"/>
        </w:rPr>
        <w:t>)</w:t>
      </w:r>
      <w:r w:rsidRPr="00C5090F">
        <w:rPr>
          <w:rFonts w:ascii="Arial" w:eastAsia="PMingLiU" w:hAnsi="Arial" w:cs="Arial"/>
          <w:color w:val="000000"/>
          <w:kern w:val="0"/>
          <w:szCs w:val="24"/>
        </w:rPr>
        <w:t xml:space="preserve">. Under such circumstances a Committee has the right and obligation to maintain confidentiality about its deliberation. It must be free to deliberate and vote in private. No reference to comments, adverse or otherwise, made within the confidentiality of a Committee, </w:t>
      </w:r>
      <w:r w:rsidR="002765B1">
        <w:rPr>
          <w:rFonts w:ascii="Arial" w:eastAsia="PMingLiU" w:hAnsi="Arial" w:cs="Arial"/>
          <w:color w:val="000000"/>
          <w:kern w:val="0"/>
          <w:szCs w:val="24"/>
        </w:rPr>
        <w:t xml:space="preserve">shall </w:t>
      </w:r>
      <w:r w:rsidRPr="00C5090F">
        <w:rPr>
          <w:rFonts w:ascii="Arial" w:eastAsia="PMingLiU" w:hAnsi="Arial" w:cs="Arial"/>
          <w:color w:val="000000"/>
          <w:kern w:val="0"/>
          <w:szCs w:val="24"/>
        </w:rPr>
        <w:t>be disclosed outside it, whether to the subject of the comments or to any other.</w:t>
      </w:r>
    </w:p>
    <w:p w14:paraId="0950E3A5" w14:textId="725573A8" w:rsidR="0009015B" w:rsidRPr="0099218E" w:rsidRDefault="0009015B" w:rsidP="0099218E">
      <w:pPr>
        <w:widowControl/>
        <w:numPr>
          <w:ilvl w:val="0"/>
          <w:numId w:val="11"/>
        </w:numPr>
        <w:ind w:left="425" w:hangingChars="177" w:hanging="425"/>
        <w:textAlignment w:val="baseline"/>
        <w:rPr>
          <w:rFonts w:ascii="Arial" w:hAnsi="Arial"/>
        </w:rPr>
      </w:pPr>
      <w:r w:rsidRPr="0099218E">
        <w:rPr>
          <w:rFonts w:ascii="Arial" w:eastAsia="PMingLiU" w:hAnsi="Arial" w:cs="Arial"/>
          <w:color w:val="000000"/>
          <w:kern w:val="0"/>
          <w:szCs w:val="24"/>
        </w:rPr>
        <w:t>The Executive Committee shall ensure that all Members have an understanding of this Code of Ethics.</w:t>
      </w:r>
      <w:r w:rsidR="0099218E" w:rsidRPr="0099218E">
        <w:rPr>
          <w:rFonts w:ascii="Arial" w:eastAsia="PMingLiU" w:hAnsi="Arial" w:cs="Arial"/>
          <w:color w:val="000000"/>
          <w:kern w:val="0"/>
          <w:szCs w:val="24"/>
        </w:rPr>
        <w:t xml:space="preserve"> </w:t>
      </w:r>
      <w:r w:rsidR="0099218E" w:rsidRPr="0099218E">
        <w:rPr>
          <w:rFonts w:ascii="Arial" w:hAnsi="Arial"/>
        </w:rPr>
        <w:t xml:space="preserve">The same principles apply to relationships with </w:t>
      </w:r>
      <w:r w:rsidR="0099218E">
        <w:rPr>
          <w:rFonts w:ascii="Arial" w:hAnsi="Arial"/>
        </w:rPr>
        <w:t xml:space="preserve">trainees and </w:t>
      </w:r>
      <w:r w:rsidR="0099218E" w:rsidRPr="0099218E">
        <w:rPr>
          <w:rFonts w:ascii="Arial" w:hAnsi="Arial"/>
        </w:rPr>
        <w:t>students receiving training organized by</w:t>
      </w:r>
      <w:r w:rsidR="000A48C9">
        <w:rPr>
          <w:rFonts w:ascii="Arial" w:hAnsi="Arial"/>
        </w:rPr>
        <w:t xml:space="preserve"> (IAAP Group Member</w:t>
      </w:r>
      <w:r w:rsidR="00C06166">
        <w:rPr>
          <w:rFonts w:ascii="Arial" w:hAnsi="Arial"/>
        </w:rPr>
        <w:t xml:space="preserve"> in full</w:t>
      </w:r>
      <w:r w:rsidR="000A48C9">
        <w:rPr>
          <w:rFonts w:ascii="Arial" w:hAnsi="Arial"/>
        </w:rPr>
        <w:t>)</w:t>
      </w:r>
      <w:r w:rsidR="0099218E" w:rsidRPr="0099218E">
        <w:rPr>
          <w:rFonts w:ascii="Arial" w:eastAsia="Microsoft JhengHei" w:hAnsi="Arial" w:cs="Microsoft JhengHei"/>
        </w:rPr>
        <w:t>.</w:t>
      </w:r>
    </w:p>
    <w:p w14:paraId="7F39F533" w14:textId="77777777" w:rsidR="0009015B" w:rsidRPr="00C5090F" w:rsidRDefault="0009015B" w:rsidP="0009015B">
      <w:pPr>
        <w:widowControl/>
        <w:rPr>
          <w:rFonts w:ascii="Arial" w:eastAsia="PMingLiU" w:hAnsi="Arial" w:cs="Arial"/>
          <w:kern w:val="0"/>
          <w:szCs w:val="24"/>
        </w:rPr>
      </w:pPr>
    </w:p>
    <w:p w14:paraId="785D8B8A" w14:textId="2511C017" w:rsidR="0009015B" w:rsidRPr="00280B8C" w:rsidRDefault="008E29D3" w:rsidP="00ED647B">
      <w:pPr>
        <w:pStyle w:val="ListParagraph"/>
        <w:widowControl/>
        <w:numPr>
          <w:ilvl w:val="0"/>
          <w:numId w:val="21"/>
        </w:numPr>
        <w:ind w:leftChars="0"/>
        <w:textAlignment w:val="baseline"/>
        <w:rPr>
          <w:rFonts w:ascii="Arial" w:eastAsia="PMingLiU" w:hAnsi="Arial" w:cs="Arial"/>
          <w:kern w:val="0"/>
          <w:szCs w:val="24"/>
        </w:rPr>
      </w:pPr>
      <w:r w:rsidRPr="00280B8C">
        <w:rPr>
          <w:rFonts w:ascii="Arial" w:eastAsia="PMingLiU" w:hAnsi="Arial" w:cs="Arial"/>
          <w:b/>
          <w:bCs/>
          <w:kern w:val="0"/>
          <w:szCs w:val="24"/>
        </w:rPr>
        <w:t>A</w:t>
      </w:r>
      <w:r w:rsidR="002727E8" w:rsidRPr="00280B8C">
        <w:rPr>
          <w:rFonts w:ascii="Arial" w:eastAsia="PMingLiU" w:hAnsi="Arial" w:cs="Arial"/>
          <w:b/>
          <w:bCs/>
          <w:kern w:val="0"/>
          <w:szCs w:val="24"/>
        </w:rPr>
        <w:t xml:space="preserve">NALYST </w:t>
      </w:r>
      <w:r w:rsidR="0009015B" w:rsidRPr="00280B8C">
        <w:rPr>
          <w:rFonts w:ascii="Arial" w:eastAsia="PMingLiU" w:hAnsi="Arial" w:cs="Arial"/>
          <w:b/>
          <w:bCs/>
          <w:kern w:val="0"/>
          <w:szCs w:val="24"/>
        </w:rPr>
        <w:t>-</w:t>
      </w:r>
      <w:r w:rsidR="002727E8" w:rsidRPr="00280B8C">
        <w:rPr>
          <w:rFonts w:ascii="Arial" w:eastAsia="PMingLiU" w:hAnsi="Arial" w:cs="Arial"/>
          <w:b/>
          <w:bCs/>
          <w:kern w:val="0"/>
          <w:szCs w:val="24"/>
        </w:rPr>
        <w:t xml:space="preserve"> </w:t>
      </w:r>
      <w:r w:rsidR="0009015B" w:rsidRPr="00280B8C">
        <w:rPr>
          <w:rFonts w:ascii="Arial" w:eastAsia="PMingLiU" w:hAnsi="Arial" w:cs="Arial"/>
          <w:b/>
          <w:bCs/>
          <w:color w:val="000000"/>
          <w:kern w:val="0"/>
          <w:szCs w:val="24"/>
        </w:rPr>
        <w:t>SUPERVISE</w:t>
      </w:r>
      <w:r w:rsidR="00855EF2" w:rsidRPr="00280B8C">
        <w:rPr>
          <w:rFonts w:ascii="Arial" w:eastAsia="PMingLiU" w:hAnsi="Arial" w:cs="Arial"/>
          <w:b/>
          <w:bCs/>
          <w:color w:val="000000"/>
          <w:kern w:val="0"/>
          <w:szCs w:val="24"/>
        </w:rPr>
        <w:t>E</w:t>
      </w:r>
      <w:r w:rsidR="0009015B" w:rsidRPr="00280B8C">
        <w:rPr>
          <w:rFonts w:ascii="Arial" w:eastAsia="PMingLiU" w:hAnsi="Arial" w:cs="Arial"/>
          <w:b/>
          <w:bCs/>
          <w:color w:val="000000"/>
          <w:kern w:val="0"/>
          <w:szCs w:val="24"/>
        </w:rPr>
        <w:t xml:space="preserve"> RELATIONSHIPS</w:t>
      </w:r>
    </w:p>
    <w:p w14:paraId="37BF36ED" w14:textId="3B977870" w:rsidR="0009015B" w:rsidRDefault="00BE09E7" w:rsidP="0009015B">
      <w:pPr>
        <w:widowControl/>
        <w:rPr>
          <w:rFonts w:ascii="Arial" w:eastAsia="PMingLiU" w:hAnsi="Arial" w:cs="Arial"/>
          <w:color w:val="000000"/>
          <w:kern w:val="0"/>
          <w:szCs w:val="24"/>
        </w:rPr>
      </w:pPr>
      <w:r w:rsidRPr="008D6A21">
        <w:rPr>
          <w:rFonts w:ascii="Arial" w:eastAsia="PMingLiU" w:hAnsi="Arial" w:cs="Arial"/>
          <w:color w:val="000000"/>
          <w:kern w:val="0"/>
          <w:szCs w:val="24"/>
        </w:rPr>
        <w:t>A</w:t>
      </w:r>
      <w:r w:rsidR="003B15F7" w:rsidRPr="00280B8C">
        <w:rPr>
          <w:rFonts w:ascii="Arial" w:eastAsia="PMingLiU" w:hAnsi="Arial" w:cs="Arial"/>
          <w:color w:val="000000"/>
          <w:kern w:val="0"/>
          <w:szCs w:val="24"/>
        </w:rPr>
        <w:tab/>
      </w:r>
      <w:r w:rsidR="0009015B" w:rsidRPr="00280B8C">
        <w:rPr>
          <w:rFonts w:ascii="Arial" w:eastAsia="PMingLiU" w:hAnsi="Arial" w:cs="Arial"/>
          <w:color w:val="000000"/>
          <w:kern w:val="0"/>
          <w:szCs w:val="24"/>
        </w:rPr>
        <w:t xml:space="preserve">A Member shall ensure that those working under </w:t>
      </w:r>
      <w:r w:rsidR="005D1760" w:rsidRPr="008D6A21">
        <w:rPr>
          <w:rFonts w:ascii="Arial" w:eastAsia="PMingLiU" w:hAnsi="Arial" w:cs="Arial"/>
          <w:color w:val="000000"/>
          <w:kern w:val="0"/>
          <w:szCs w:val="24"/>
        </w:rPr>
        <w:t>their</w:t>
      </w:r>
      <w:r w:rsidR="005D1760">
        <w:rPr>
          <w:rFonts w:ascii="Arial" w:eastAsia="PMingLiU" w:hAnsi="Arial" w:cs="Arial"/>
          <w:color w:val="000000"/>
          <w:kern w:val="0"/>
          <w:szCs w:val="24"/>
        </w:rPr>
        <w:t xml:space="preserve"> </w:t>
      </w:r>
      <w:r w:rsidR="0009015B" w:rsidRPr="00280B8C">
        <w:rPr>
          <w:rFonts w:ascii="Arial" w:eastAsia="PMingLiU" w:hAnsi="Arial" w:cs="Arial"/>
          <w:color w:val="000000"/>
          <w:kern w:val="0"/>
          <w:szCs w:val="24"/>
        </w:rPr>
        <w:t>direct supervision be aware of,</w:t>
      </w:r>
      <w:r w:rsidR="0009015B" w:rsidRPr="00C5090F">
        <w:rPr>
          <w:rFonts w:ascii="Arial" w:eastAsia="PMingLiU" w:hAnsi="Arial" w:cs="Arial"/>
          <w:color w:val="000000"/>
          <w:kern w:val="0"/>
          <w:szCs w:val="24"/>
        </w:rPr>
        <w:t xml:space="preserve"> and comply with, this Code of Ethics. The Member </w:t>
      </w:r>
      <w:r w:rsidR="005922F3">
        <w:rPr>
          <w:rFonts w:ascii="Arial" w:eastAsia="PMingLiU" w:hAnsi="Arial" w:cs="Arial"/>
          <w:color w:val="000000"/>
          <w:kern w:val="0"/>
          <w:szCs w:val="24"/>
        </w:rPr>
        <w:t xml:space="preserve">shall </w:t>
      </w:r>
      <w:r w:rsidR="0009015B" w:rsidRPr="00C5090F">
        <w:rPr>
          <w:rFonts w:ascii="Arial" w:eastAsia="PMingLiU" w:hAnsi="Arial" w:cs="Arial"/>
          <w:color w:val="000000"/>
          <w:kern w:val="0"/>
          <w:szCs w:val="24"/>
        </w:rPr>
        <w:t xml:space="preserve">ensure that those working under </w:t>
      </w:r>
      <w:r w:rsidR="00F730DC">
        <w:rPr>
          <w:rFonts w:ascii="Arial" w:eastAsia="PMingLiU" w:hAnsi="Arial" w:cs="Arial"/>
          <w:color w:val="000000"/>
          <w:kern w:val="0"/>
          <w:szCs w:val="24"/>
        </w:rPr>
        <w:t>their</w:t>
      </w:r>
      <w:r w:rsidR="0009015B" w:rsidRPr="00C5090F">
        <w:rPr>
          <w:rFonts w:ascii="Arial" w:eastAsia="PMingLiU" w:hAnsi="Arial" w:cs="Arial"/>
          <w:color w:val="000000"/>
          <w:kern w:val="0"/>
          <w:szCs w:val="24"/>
        </w:rPr>
        <w:t xml:space="preserve"> direct supervision shall not exceed the limits of their competence. The supervising Member shall respect the integrity of the relationship that is established with the supervisee and </w:t>
      </w:r>
      <w:r w:rsidR="008E29D3">
        <w:rPr>
          <w:rFonts w:ascii="Arial" w:eastAsia="PMingLiU" w:hAnsi="Arial" w:cs="Arial"/>
          <w:color w:val="000000"/>
          <w:kern w:val="0"/>
          <w:szCs w:val="24"/>
        </w:rPr>
        <w:t>shall not take advantage of the greater authority implicit in this relationship. Examples of such an exploitation of this greater authority would include becoming sexually invol</w:t>
      </w:r>
      <w:r w:rsidR="002A7279">
        <w:rPr>
          <w:rFonts w:ascii="Arial" w:eastAsia="PMingLiU" w:hAnsi="Arial" w:cs="Arial"/>
          <w:color w:val="000000"/>
          <w:kern w:val="0"/>
          <w:szCs w:val="24"/>
        </w:rPr>
        <w:t>ved with or taking financial adv</w:t>
      </w:r>
      <w:r w:rsidR="008E29D3">
        <w:rPr>
          <w:rFonts w:ascii="Arial" w:eastAsia="PMingLiU" w:hAnsi="Arial" w:cs="Arial"/>
          <w:color w:val="000000"/>
          <w:kern w:val="0"/>
          <w:szCs w:val="24"/>
        </w:rPr>
        <w:t>antage of the supervisee or control analysand for as long as the supervisory relationship exists.</w:t>
      </w:r>
    </w:p>
    <w:p w14:paraId="37D106E6" w14:textId="7E668707" w:rsidR="001B130E" w:rsidRPr="008D6A21" w:rsidRDefault="001B130E" w:rsidP="001B130E">
      <w:pPr>
        <w:autoSpaceDE w:val="0"/>
        <w:autoSpaceDN w:val="0"/>
        <w:adjustRightInd w:val="0"/>
        <w:spacing w:after="240" w:line="360" w:lineRule="atLeast"/>
        <w:rPr>
          <w:rFonts w:ascii="Arial" w:hAnsi="Arial" w:cs="Arial"/>
          <w:kern w:val="0"/>
          <w:szCs w:val="24"/>
        </w:rPr>
      </w:pPr>
      <w:r w:rsidRPr="008D6A21">
        <w:rPr>
          <w:rFonts w:ascii="Arial" w:hAnsi="Arial" w:cs="Arial"/>
          <w:kern w:val="0"/>
          <w:szCs w:val="24"/>
        </w:rPr>
        <w:t>B.</w:t>
      </w:r>
      <w:r w:rsidRPr="008D6A21">
        <w:rPr>
          <w:rFonts w:ascii="Arial" w:hAnsi="Arial" w:cs="Arial"/>
          <w:kern w:val="0"/>
          <w:szCs w:val="24"/>
        </w:rPr>
        <w:tab/>
        <w:t xml:space="preserve"> As supervisors, Members shall have the responsibility to </w:t>
      </w:r>
      <w:r w:rsidR="005A3291" w:rsidRPr="008D6A21">
        <w:rPr>
          <w:rFonts w:ascii="Arial" w:hAnsi="Arial" w:cs="Arial"/>
          <w:kern w:val="0"/>
          <w:szCs w:val="24"/>
        </w:rPr>
        <w:t>facilitate the presenter</w:t>
      </w:r>
      <w:r w:rsidR="00C06166" w:rsidRPr="008D6A21">
        <w:rPr>
          <w:rFonts w:ascii="Arial" w:hAnsi="Arial" w:cs="Arial"/>
          <w:kern w:val="0"/>
          <w:szCs w:val="24"/>
        </w:rPr>
        <w:t>’</w:t>
      </w:r>
      <w:r w:rsidR="005A3291" w:rsidRPr="008D6A21">
        <w:rPr>
          <w:rFonts w:ascii="Arial" w:hAnsi="Arial" w:cs="Arial"/>
          <w:kern w:val="0"/>
          <w:szCs w:val="24"/>
        </w:rPr>
        <w:t>s understanding of the case material</w:t>
      </w:r>
      <w:r w:rsidR="00C06166" w:rsidRPr="008D6A21">
        <w:rPr>
          <w:rFonts w:ascii="Arial" w:hAnsi="Arial" w:cs="Arial"/>
          <w:kern w:val="0"/>
          <w:szCs w:val="24"/>
        </w:rPr>
        <w:t>.</w:t>
      </w:r>
      <w:r w:rsidR="005A3291" w:rsidRPr="008D6A21">
        <w:rPr>
          <w:rFonts w:ascii="Arial" w:hAnsi="Arial" w:cs="Arial"/>
          <w:kern w:val="0"/>
          <w:szCs w:val="24"/>
        </w:rPr>
        <w:t xml:space="preserve"> </w:t>
      </w:r>
      <w:r w:rsidRPr="008D6A21">
        <w:rPr>
          <w:rFonts w:ascii="Arial" w:hAnsi="Arial" w:cs="Arial"/>
          <w:kern w:val="0"/>
          <w:szCs w:val="24"/>
        </w:rPr>
        <w:t xml:space="preserve">Supervisors shall </w:t>
      </w:r>
      <w:r w:rsidR="005A3291" w:rsidRPr="008D6A21">
        <w:rPr>
          <w:rFonts w:ascii="Arial" w:hAnsi="Arial" w:cs="Arial"/>
          <w:kern w:val="0"/>
          <w:szCs w:val="24"/>
        </w:rPr>
        <w:t>explore the pyscholgical implicat</w:t>
      </w:r>
      <w:r w:rsidR="00AF3B95" w:rsidRPr="008D6A21">
        <w:rPr>
          <w:rFonts w:ascii="Arial" w:hAnsi="Arial" w:cs="Arial"/>
          <w:kern w:val="0"/>
          <w:szCs w:val="24"/>
        </w:rPr>
        <w:t>i</w:t>
      </w:r>
      <w:r w:rsidR="005A3291" w:rsidRPr="008D6A21">
        <w:rPr>
          <w:rFonts w:ascii="Arial" w:hAnsi="Arial" w:cs="Arial"/>
          <w:kern w:val="0"/>
          <w:szCs w:val="24"/>
        </w:rPr>
        <w:t xml:space="preserve">ons of the case </w:t>
      </w:r>
      <w:r w:rsidRPr="008D6A21">
        <w:rPr>
          <w:rFonts w:ascii="Arial" w:hAnsi="Arial" w:cs="Arial"/>
          <w:kern w:val="0"/>
          <w:szCs w:val="24"/>
        </w:rPr>
        <w:t xml:space="preserve">and shall respect the boundaries of the supervisee's personal analysis. </w:t>
      </w:r>
      <w:r w:rsidR="00EE78D9" w:rsidRPr="008D6A21">
        <w:rPr>
          <w:rFonts w:ascii="Arial" w:hAnsi="Arial" w:cs="Arial"/>
          <w:kern w:val="0"/>
          <w:szCs w:val="24"/>
        </w:rPr>
        <w:t xml:space="preserve"> </w:t>
      </w:r>
    </w:p>
    <w:p w14:paraId="27977413" w14:textId="77777777" w:rsidR="001B130E" w:rsidRPr="008E29D3" w:rsidRDefault="001B130E" w:rsidP="0009015B">
      <w:pPr>
        <w:widowControl/>
        <w:rPr>
          <w:rFonts w:ascii="Arial" w:eastAsia="PMingLiU" w:hAnsi="Arial" w:cs="Arial"/>
          <w:kern w:val="0"/>
          <w:szCs w:val="24"/>
        </w:rPr>
      </w:pPr>
    </w:p>
    <w:p w14:paraId="3DAAFD70" w14:textId="77777777" w:rsidR="0009015B" w:rsidRPr="00C5090F" w:rsidRDefault="0009015B" w:rsidP="0009015B">
      <w:pPr>
        <w:widowControl/>
        <w:rPr>
          <w:rFonts w:ascii="Arial" w:eastAsia="PMingLiU" w:hAnsi="Arial" w:cs="Arial"/>
          <w:kern w:val="0"/>
          <w:szCs w:val="24"/>
        </w:rPr>
      </w:pPr>
    </w:p>
    <w:p w14:paraId="42A4D220" w14:textId="341C091A" w:rsidR="0009015B" w:rsidRPr="00ED647B" w:rsidRDefault="0009015B" w:rsidP="00ED647B">
      <w:pPr>
        <w:pStyle w:val="ListParagraph"/>
        <w:widowControl/>
        <w:numPr>
          <w:ilvl w:val="0"/>
          <w:numId w:val="21"/>
        </w:numPr>
        <w:ind w:leftChars="0"/>
        <w:textAlignment w:val="baseline"/>
        <w:rPr>
          <w:rFonts w:ascii="Arial" w:eastAsia="PMingLiU" w:hAnsi="Arial" w:cs="Arial"/>
          <w:kern w:val="0"/>
          <w:szCs w:val="24"/>
        </w:rPr>
      </w:pPr>
      <w:r w:rsidRPr="00C5090F">
        <w:rPr>
          <w:rFonts w:ascii="Arial" w:eastAsia="PMingLiU" w:hAnsi="Arial" w:cs="Arial"/>
          <w:b/>
          <w:bCs/>
          <w:color w:val="000000"/>
          <w:kern w:val="0"/>
          <w:szCs w:val="24"/>
        </w:rPr>
        <w:t>MAINTENANCE OF PROFESSIONAL COMPETENCE</w:t>
      </w:r>
    </w:p>
    <w:p w14:paraId="481DEB58" w14:textId="77777777" w:rsidR="0009015B" w:rsidRPr="00ED647B" w:rsidRDefault="0009015B" w:rsidP="003F40CE">
      <w:pPr>
        <w:pStyle w:val="ListParagraph"/>
        <w:widowControl/>
        <w:numPr>
          <w:ilvl w:val="0"/>
          <w:numId w:val="23"/>
        </w:numPr>
        <w:ind w:leftChars="0"/>
        <w:textAlignment w:val="baseline"/>
        <w:rPr>
          <w:rFonts w:ascii="Arial" w:eastAsia="PMingLiU" w:hAnsi="Arial" w:cs="Arial"/>
          <w:color w:val="000000"/>
          <w:kern w:val="0"/>
          <w:szCs w:val="24"/>
        </w:rPr>
      </w:pPr>
      <w:r w:rsidRPr="00ED647B">
        <w:rPr>
          <w:rFonts w:ascii="Arial" w:eastAsia="PMingLiU" w:hAnsi="Arial" w:cs="Arial"/>
          <w:color w:val="000000"/>
          <w:kern w:val="0"/>
          <w:szCs w:val="24"/>
        </w:rPr>
        <w:t>On-going Training</w:t>
      </w:r>
    </w:p>
    <w:p w14:paraId="5AC8AC52" w14:textId="07081476" w:rsidR="0009015B" w:rsidRDefault="0009015B" w:rsidP="00ED647B">
      <w:pPr>
        <w:widowControl/>
        <w:ind w:leftChars="177" w:left="425" w:firstLineChars="200" w:firstLine="480"/>
        <w:rPr>
          <w:rFonts w:ascii="Arial" w:eastAsia="PMingLiU" w:hAnsi="Arial" w:cs="Arial"/>
          <w:color w:val="000000"/>
          <w:kern w:val="0"/>
          <w:szCs w:val="24"/>
        </w:rPr>
      </w:pPr>
      <w:r w:rsidRPr="00102404">
        <w:rPr>
          <w:rFonts w:ascii="Arial" w:eastAsia="PMingLiU" w:hAnsi="Arial" w:cs="Arial"/>
          <w:color w:val="000000"/>
          <w:kern w:val="0"/>
          <w:szCs w:val="24"/>
        </w:rPr>
        <w:lastRenderedPageBreak/>
        <w:t>Generally,</w:t>
      </w:r>
      <w:r w:rsidRPr="00C5090F">
        <w:rPr>
          <w:rFonts w:ascii="Arial" w:eastAsia="PMingLiU" w:hAnsi="Arial" w:cs="Arial"/>
          <w:color w:val="000000"/>
          <w:kern w:val="0"/>
          <w:szCs w:val="24"/>
        </w:rPr>
        <w:t xml:space="preserve"> Members are required to maintain their ability to perform competently and to take the necessary steps to do so. This includes notably keeping abreast of current clinical and theoretical advances in our field. In particular, each Member </w:t>
      </w:r>
      <w:r w:rsidR="005922F3">
        <w:rPr>
          <w:rFonts w:ascii="Arial" w:eastAsia="PMingLiU" w:hAnsi="Arial" w:cs="Arial"/>
          <w:color w:val="000000"/>
          <w:kern w:val="0"/>
          <w:szCs w:val="24"/>
        </w:rPr>
        <w:t xml:space="preserve">shall </w:t>
      </w:r>
      <w:r w:rsidRPr="00C5090F">
        <w:rPr>
          <w:rFonts w:ascii="Arial" w:eastAsia="PMingLiU" w:hAnsi="Arial" w:cs="Arial"/>
          <w:color w:val="000000"/>
          <w:kern w:val="0"/>
          <w:szCs w:val="24"/>
        </w:rPr>
        <w:t>maintain a program of on-going professional training, involving supervision, reading group attendance and attending professional seminars and lectures. The fundamental element here is reasonably frequent participation in discussions with other, usually senior practitioners, involving client material and client problems. Mere solitary reading or academic study is not sufficient for this requirement. This technical contact with colleagues helps guard against counter-transference</w:t>
      </w:r>
      <w:r w:rsidR="00486412">
        <w:rPr>
          <w:rFonts w:ascii="Arial" w:eastAsia="PMingLiU" w:hAnsi="Arial" w:cs="Arial"/>
          <w:color w:val="000000"/>
          <w:kern w:val="0"/>
          <w:szCs w:val="24"/>
        </w:rPr>
        <w:t xml:space="preserve"> </w:t>
      </w:r>
      <w:r w:rsidR="00042161">
        <w:rPr>
          <w:rFonts w:ascii="Arial" w:eastAsia="PMingLiU" w:hAnsi="Arial" w:cs="Arial"/>
          <w:color w:val="000000"/>
          <w:kern w:val="0"/>
          <w:szCs w:val="24"/>
        </w:rPr>
        <w:t>blindspots.</w:t>
      </w:r>
    </w:p>
    <w:p w14:paraId="346C2B98" w14:textId="77777777" w:rsidR="00CE3FD9" w:rsidRPr="00C5090F" w:rsidRDefault="00CE3FD9" w:rsidP="00ED647B">
      <w:pPr>
        <w:widowControl/>
        <w:ind w:leftChars="177" w:left="425" w:firstLineChars="200" w:firstLine="480"/>
        <w:rPr>
          <w:rFonts w:ascii="Arial" w:eastAsia="PMingLiU" w:hAnsi="Arial" w:cs="Arial"/>
          <w:kern w:val="0"/>
          <w:szCs w:val="24"/>
        </w:rPr>
      </w:pPr>
    </w:p>
    <w:p w14:paraId="71EF6A8D" w14:textId="3295EE68" w:rsidR="0009015B" w:rsidRPr="00ED647B" w:rsidRDefault="0009015B" w:rsidP="00ED647B">
      <w:pPr>
        <w:pStyle w:val="ListParagraph"/>
        <w:widowControl/>
        <w:numPr>
          <w:ilvl w:val="0"/>
          <w:numId w:val="23"/>
        </w:numPr>
        <w:ind w:leftChars="0"/>
        <w:textAlignment w:val="baseline"/>
        <w:rPr>
          <w:rFonts w:ascii="Arial" w:eastAsia="PMingLiU" w:hAnsi="Arial" w:cs="Arial"/>
          <w:kern w:val="0"/>
          <w:szCs w:val="24"/>
        </w:rPr>
      </w:pPr>
      <w:r w:rsidRPr="00ED647B">
        <w:rPr>
          <w:rFonts w:ascii="Arial" w:eastAsia="PMingLiU" w:hAnsi="Arial" w:cs="Arial"/>
          <w:color w:val="000000"/>
          <w:kern w:val="0"/>
          <w:szCs w:val="24"/>
        </w:rPr>
        <w:t>Physical and Mental Health</w:t>
      </w:r>
    </w:p>
    <w:p w14:paraId="08D7AA52" w14:textId="095520EE" w:rsidR="0009015B" w:rsidRPr="00C5090F" w:rsidRDefault="0009015B" w:rsidP="00ED647B">
      <w:pPr>
        <w:widowControl/>
        <w:ind w:leftChars="177" w:left="425" w:firstLineChars="200" w:firstLine="480"/>
        <w:rPr>
          <w:rFonts w:ascii="Arial" w:eastAsia="PMingLiU" w:hAnsi="Arial" w:cs="Arial"/>
          <w:kern w:val="0"/>
          <w:szCs w:val="24"/>
        </w:rPr>
      </w:pPr>
      <w:r w:rsidRPr="00C5090F">
        <w:rPr>
          <w:rFonts w:ascii="Arial" w:eastAsia="PMingLiU" w:hAnsi="Arial" w:cs="Arial"/>
          <w:color w:val="000000"/>
          <w:kern w:val="0"/>
          <w:szCs w:val="24"/>
        </w:rPr>
        <w:t xml:space="preserve">Members </w:t>
      </w:r>
      <w:r w:rsidR="005922F3">
        <w:rPr>
          <w:rFonts w:ascii="Arial" w:eastAsia="PMingLiU" w:hAnsi="Arial" w:cs="Arial"/>
          <w:color w:val="000000"/>
          <w:kern w:val="0"/>
          <w:szCs w:val="24"/>
        </w:rPr>
        <w:t xml:space="preserve">shall </w:t>
      </w:r>
      <w:r w:rsidRPr="00C5090F">
        <w:rPr>
          <w:rFonts w:ascii="Arial" w:eastAsia="PMingLiU" w:hAnsi="Arial" w:cs="Arial"/>
          <w:color w:val="000000"/>
          <w:kern w:val="0"/>
          <w:szCs w:val="24"/>
        </w:rPr>
        <w:t>maintain their physical and mental health for the sake of their own well-being and in order to provide the best possible service to analysands.</w:t>
      </w:r>
    </w:p>
    <w:p w14:paraId="5FA9220F" w14:textId="21DCF15A" w:rsidR="000A48C9" w:rsidRPr="00C5090F" w:rsidRDefault="000B7714" w:rsidP="000A48C9">
      <w:pPr>
        <w:widowControl/>
        <w:rPr>
          <w:rFonts w:ascii="Arial" w:eastAsia="PMingLiU" w:hAnsi="Arial" w:cs="Arial"/>
          <w:kern w:val="0"/>
          <w:szCs w:val="24"/>
        </w:rPr>
      </w:pPr>
      <w:r>
        <w:rPr>
          <w:rFonts w:ascii="Arial" w:eastAsia="PMingLiU" w:hAnsi="Arial" w:cs="Arial"/>
          <w:kern w:val="0"/>
          <w:szCs w:val="24"/>
        </w:rPr>
        <w:tab/>
      </w:r>
    </w:p>
    <w:p w14:paraId="34D13BA3" w14:textId="77777777" w:rsidR="00CE3FD9" w:rsidRDefault="00CE3FD9" w:rsidP="000A48C9">
      <w:pPr>
        <w:rPr>
          <w:rFonts w:ascii="Arial" w:eastAsia="PMingLiU" w:hAnsi="Arial" w:cs="Arial"/>
          <w:b/>
          <w:bCs/>
          <w:color w:val="000000"/>
          <w:kern w:val="0"/>
          <w:szCs w:val="24"/>
        </w:rPr>
      </w:pPr>
    </w:p>
    <w:p w14:paraId="669AD146" w14:textId="3CE7DBF4" w:rsidR="0009015B" w:rsidRPr="00ED647B" w:rsidRDefault="0009015B" w:rsidP="000A48C9">
      <w:pPr>
        <w:rPr>
          <w:rFonts w:ascii="Arial" w:eastAsia="PMingLiU" w:hAnsi="Arial" w:cs="Arial"/>
          <w:kern w:val="0"/>
          <w:szCs w:val="24"/>
        </w:rPr>
      </w:pPr>
      <w:r w:rsidRPr="00C5090F">
        <w:rPr>
          <w:rFonts w:ascii="Arial" w:eastAsia="PMingLiU" w:hAnsi="Arial" w:cs="Arial"/>
          <w:b/>
          <w:bCs/>
          <w:color w:val="000000"/>
          <w:kern w:val="0"/>
          <w:szCs w:val="24"/>
        </w:rPr>
        <w:t>RESPONSIBILITY IN REPORTING TO AND APPEARING BEFORE THE COMPLAINTS COMMITTEE</w:t>
      </w:r>
    </w:p>
    <w:p w14:paraId="35792FAD" w14:textId="25EE071E" w:rsidR="0009015B" w:rsidRPr="00421C66" w:rsidRDefault="0009015B" w:rsidP="00ED647B">
      <w:pPr>
        <w:widowControl/>
        <w:numPr>
          <w:ilvl w:val="0"/>
          <w:numId w:val="24"/>
        </w:numPr>
        <w:textAlignment w:val="baseline"/>
        <w:rPr>
          <w:rFonts w:ascii="Arial" w:eastAsia="PMingLiU" w:hAnsi="Arial" w:cs="Arial"/>
          <w:kern w:val="0"/>
          <w:szCs w:val="24"/>
        </w:rPr>
      </w:pPr>
      <w:r w:rsidRPr="00ED647B">
        <w:rPr>
          <w:rFonts w:ascii="Arial" w:eastAsia="PMingLiU" w:hAnsi="Arial" w:cs="Arial"/>
          <w:color w:val="000000"/>
          <w:kern w:val="0"/>
          <w:szCs w:val="24"/>
        </w:rPr>
        <w:t>Responsibility of a Member in seeking help and reporting unprofessional conduct.</w:t>
      </w:r>
    </w:p>
    <w:p w14:paraId="0526DF03" w14:textId="199806CD" w:rsidR="0009015B" w:rsidRPr="00C5090F" w:rsidRDefault="0009015B" w:rsidP="00ED647B">
      <w:pPr>
        <w:widowControl/>
        <w:ind w:leftChars="177" w:left="425" w:firstLineChars="200" w:firstLine="480"/>
        <w:rPr>
          <w:rFonts w:ascii="Arial" w:eastAsia="PMingLiU" w:hAnsi="Arial" w:cs="Arial"/>
          <w:color w:val="000000"/>
          <w:kern w:val="0"/>
          <w:szCs w:val="24"/>
        </w:rPr>
      </w:pPr>
      <w:r w:rsidRPr="00C5090F">
        <w:rPr>
          <w:rFonts w:ascii="Arial" w:eastAsia="PMingLiU" w:hAnsi="Arial" w:cs="Arial"/>
          <w:color w:val="000000"/>
          <w:kern w:val="0"/>
          <w:szCs w:val="24"/>
        </w:rPr>
        <w:t xml:space="preserve">It is the responsibility of a Member to report </w:t>
      </w:r>
      <w:r w:rsidR="005D1760" w:rsidRPr="008D6A21">
        <w:rPr>
          <w:rFonts w:ascii="Arial" w:eastAsia="PMingLiU" w:hAnsi="Arial" w:cs="Arial"/>
          <w:color w:val="000000"/>
          <w:kern w:val="0"/>
          <w:szCs w:val="24"/>
        </w:rPr>
        <w:t>their</w:t>
      </w:r>
      <w:r w:rsidR="005D1760">
        <w:rPr>
          <w:rFonts w:ascii="Arial" w:eastAsia="PMingLiU" w:hAnsi="Arial" w:cs="Arial"/>
          <w:color w:val="000000"/>
          <w:kern w:val="0"/>
          <w:szCs w:val="24"/>
        </w:rPr>
        <w:t xml:space="preserve"> </w:t>
      </w:r>
      <w:r w:rsidRPr="00C5090F">
        <w:rPr>
          <w:rFonts w:ascii="Arial" w:eastAsia="PMingLiU" w:hAnsi="Arial" w:cs="Arial"/>
          <w:color w:val="000000"/>
          <w:kern w:val="0"/>
          <w:szCs w:val="24"/>
        </w:rPr>
        <w:t>unprofessional conduct</w:t>
      </w:r>
      <w:r w:rsidR="0009019F">
        <w:rPr>
          <w:rFonts w:ascii="Arial" w:eastAsia="PMingLiU" w:hAnsi="Arial" w:cs="Arial"/>
          <w:color w:val="000000"/>
          <w:kern w:val="0"/>
          <w:szCs w:val="24"/>
        </w:rPr>
        <w:t xml:space="preserve"> to the President of the (IAAP Group Member</w:t>
      </w:r>
      <w:r w:rsidR="00C06166">
        <w:rPr>
          <w:rFonts w:ascii="Arial" w:eastAsia="PMingLiU" w:hAnsi="Arial" w:cs="Arial"/>
          <w:color w:val="000000"/>
          <w:kern w:val="0"/>
          <w:szCs w:val="24"/>
        </w:rPr>
        <w:t xml:space="preserve"> in full</w:t>
      </w:r>
      <w:r w:rsidR="0009019F">
        <w:rPr>
          <w:rFonts w:ascii="Arial" w:eastAsia="PMingLiU" w:hAnsi="Arial" w:cs="Arial"/>
          <w:color w:val="000000"/>
          <w:kern w:val="0"/>
          <w:szCs w:val="24"/>
        </w:rPr>
        <w:t>)</w:t>
      </w:r>
      <w:r w:rsidRPr="00C5090F">
        <w:rPr>
          <w:rFonts w:ascii="Arial" w:eastAsia="PMingLiU" w:hAnsi="Arial" w:cs="Arial"/>
          <w:color w:val="000000"/>
          <w:kern w:val="0"/>
          <w:szCs w:val="24"/>
        </w:rPr>
        <w:t xml:space="preserve">. Self-reporting will not, in and of itself, relieve the Member of </w:t>
      </w:r>
      <w:r w:rsidR="005D1760" w:rsidRPr="008D6A21">
        <w:rPr>
          <w:rFonts w:ascii="Arial" w:eastAsia="PMingLiU" w:hAnsi="Arial" w:cs="Arial"/>
          <w:color w:val="000000"/>
          <w:kern w:val="0"/>
          <w:szCs w:val="24"/>
        </w:rPr>
        <w:t xml:space="preserve">their </w:t>
      </w:r>
      <w:r w:rsidRPr="008D6A21">
        <w:rPr>
          <w:rFonts w:ascii="Arial" w:eastAsia="PMingLiU" w:hAnsi="Arial" w:cs="Arial"/>
          <w:color w:val="000000"/>
          <w:kern w:val="0"/>
          <w:szCs w:val="24"/>
        </w:rPr>
        <w:t>responsibility for</w:t>
      </w:r>
      <w:r w:rsidRPr="00C5090F">
        <w:rPr>
          <w:rFonts w:ascii="Arial" w:eastAsia="PMingLiU" w:hAnsi="Arial" w:cs="Arial"/>
          <w:color w:val="000000"/>
          <w:kern w:val="0"/>
          <w:szCs w:val="24"/>
        </w:rPr>
        <w:t xml:space="preserve"> </w:t>
      </w:r>
      <w:r w:rsidR="005D1760" w:rsidRPr="008D6A21">
        <w:rPr>
          <w:rFonts w:ascii="Arial" w:eastAsia="PMingLiU" w:hAnsi="Arial" w:cs="Arial"/>
          <w:color w:val="000000"/>
          <w:kern w:val="0"/>
          <w:szCs w:val="24"/>
        </w:rPr>
        <w:t>their</w:t>
      </w:r>
      <w:r w:rsidR="005D1760">
        <w:rPr>
          <w:rFonts w:ascii="Arial" w:eastAsia="PMingLiU" w:hAnsi="Arial" w:cs="Arial"/>
          <w:color w:val="000000"/>
          <w:kern w:val="0"/>
          <w:szCs w:val="24"/>
        </w:rPr>
        <w:t xml:space="preserve"> </w:t>
      </w:r>
      <w:r w:rsidRPr="00C5090F">
        <w:rPr>
          <w:rFonts w:ascii="Arial" w:eastAsia="PMingLiU" w:hAnsi="Arial" w:cs="Arial"/>
          <w:color w:val="000000"/>
          <w:kern w:val="0"/>
          <w:szCs w:val="24"/>
        </w:rPr>
        <w:t>misconduct, nor will it avoid disciplinary action of the Complaints Committee or referral to the Ethics Committee of the</w:t>
      </w:r>
      <w:r w:rsidR="000A48C9">
        <w:rPr>
          <w:rFonts w:ascii="Arial" w:eastAsia="PMingLiU" w:hAnsi="Arial" w:cs="Arial"/>
          <w:color w:val="000000"/>
          <w:kern w:val="0"/>
          <w:szCs w:val="24"/>
        </w:rPr>
        <w:t xml:space="preserve"> (IAAP Group Member</w:t>
      </w:r>
      <w:r w:rsidR="00C06166">
        <w:rPr>
          <w:rFonts w:ascii="Arial" w:eastAsia="PMingLiU" w:hAnsi="Arial" w:cs="Arial"/>
          <w:color w:val="000000"/>
          <w:kern w:val="0"/>
          <w:szCs w:val="24"/>
        </w:rPr>
        <w:t xml:space="preserve"> in full</w:t>
      </w:r>
      <w:r w:rsidR="000A48C9">
        <w:rPr>
          <w:rFonts w:ascii="Arial" w:eastAsia="PMingLiU" w:hAnsi="Arial" w:cs="Arial"/>
          <w:color w:val="000000"/>
          <w:kern w:val="0"/>
          <w:szCs w:val="24"/>
        </w:rPr>
        <w:t>)</w:t>
      </w:r>
      <w:r w:rsidRPr="00C5090F">
        <w:rPr>
          <w:rFonts w:ascii="Arial" w:eastAsia="PMingLiU" w:hAnsi="Arial" w:cs="Arial"/>
          <w:color w:val="000000"/>
          <w:kern w:val="0"/>
          <w:szCs w:val="24"/>
        </w:rPr>
        <w:t>.</w:t>
      </w:r>
    </w:p>
    <w:p w14:paraId="3F461D6D" w14:textId="77777777" w:rsidR="003F40CE" w:rsidRPr="00C5090F" w:rsidRDefault="003F40CE" w:rsidP="00ED647B">
      <w:pPr>
        <w:widowControl/>
        <w:ind w:leftChars="177" w:left="425"/>
        <w:rPr>
          <w:rFonts w:ascii="Arial" w:eastAsia="PMingLiU" w:hAnsi="Arial" w:cs="Arial"/>
          <w:kern w:val="0"/>
          <w:szCs w:val="24"/>
        </w:rPr>
      </w:pPr>
    </w:p>
    <w:p w14:paraId="603B3A6F" w14:textId="3793DDD2" w:rsidR="0009015B" w:rsidRPr="00ED647B" w:rsidRDefault="003F40CE" w:rsidP="00ED647B">
      <w:pPr>
        <w:pStyle w:val="ListParagraph"/>
        <w:widowControl/>
        <w:numPr>
          <w:ilvl w:val="0"/>
          <w:numId w:val="24"/>
        </w:numPr>
        <w:ind w:leftChars="0"/>
        <w:textAlignment w:val="baseline"/>
        <w:rPr>
          <w:rFonts w:ascii="Arial" w:eastAsia="PMingLiU" w:hAnsi="Arial" w:cs="Arial"/>
          <w:kern w:val="0"/>
          <w:szCs w:val="24"/>
        </w:rPr>
      </w:pPr>
      <w:r w:rsidRPr="00ED647B">
        <w:rPr>
          <w:rFonts w:ascii="Arial" w:eastAsia="PMingLiU" w:hAnsi="Arial" w:cs="Arial"/>
          <w:color w:val="000000"/>
          <w:kern w:val="0"/>
          <w:szCs w:val="24"/>
        </w:rPr>
        <w:t>Responsibility in addressing unprofessional conduct of a colleague.</w:t>
      </w:r>
    </w:p>
    <w:p w14:paraId="64302B2B" w14:textId="605DB71E" w:rsidR="0009015B" w:rsidRPr="00C5090F" w:rsidRDefault="0009015B" w:rsidP="00ED647B">
      <w:pPr>
        <w:widowControl/>
        <w:ind w:left="425" w:hangingChars="177" w:hanging="425"/>
        <w:rPr>
          <w:rFonts w:ascii="Arial" w:eastAsia="PMingLiU" w:hAnsi="Arial" w:cs="Arial"/>
          <w:kern w:val="0"/>
          <w:szCs w:val="24"/>
        </w:rPr>
      </w:pPr>
      <w:r w:rsidRPr="00C5090F">
        <w:rPr>
          <w:rFonts w:ascii="Arial" w:eastAsia="PMingLiU" w:hAnsi="Arial" w:cs="Arial"/>
          <w:color w:val="000000"/>
          <w:kern w:val="0"/>
          <w:szCs w:val="24"/>
        </w:rPr>
        <w:t xml:space="preserve">  1. When a Member is concerned about unethical behavior of a colleague, (and this concern is based upon substantial evidence) </w:t>
      </w:r>
      <w:r w:rsidR="005D1760" w:rsidRPr="008D6A21">
        <w:rPr>
          <w:rFonts w:ascii="Arial" w:eastAsia="PMingLiU" w:hAnsi="Arial" w:cs="Arial"/>
          <w:color w:val="000000"/>
          <w:kern w:val="0"/>
          <w:szCs w:val="24"/>
        </w:rPr>
        <w:t>they</w:t>
      </w:r>
      <w:r w:rsidR="005D1760">
        <w:rPr>
          <w:rFonts w:ascii="Arial" w:eastAsia="PMingLiU" w:hAnsi="Arial" w:cs="Arial"/>
          <w:color w:val="000000"/>
          <w:kern w:val="0"/>
          <w:szCs w:val="24"/>
        </w:rPr>
        <w:t xml:space="preserve"> </w:t>
      </w:r>
      <w:r w:rsidR="005922F3">
        <w:rPr>
          <w:rFonts w:ascii="Arial" w:eastAsia="PMingLiU" w:hAnsi="Arial" w:cs="Arial"/>
          <w:color w:val="000000"/>
          <w:kern w:val="0"/>
          <w:szCs w:val="24"/>
        </w:rPr>
        <w:t xml:space="preserve">shall </w:t>
      </w:r>
      <w:r w:rsidRPr="00C5090F">
        <w:rPr>
          <w:rFonts w:ascii="Arial" w:eastAsia="PMingLiU" w:hAnsi="Arial" w:cs="Arial"/>
          <w:color w:val="000000"/>
          <w:kern w:val="0"/>
          <w:szCs w:val="24"/>
        </w:rPr>
        <w:t xml:space="preserve">first meet with the colleague and try to convey </w:t>
      </w:r>
      <w:r w:rsidR="005D1760" w:rsidRPr="008D6A21">
        <w:rPr>
          <w:rFonts w:ascii="Arial" w:eastAsia="PMingLiU" w:hAnsi="Arial" w:cs="Arial"/>
          <w:color w:val="000000"/>
          <w:kern w:val="0"/>
          <w:szCs w:val="24"/>
        </w:rPr>
        <w:t>their</w:t>
      </w:r>
      <w:r w:rsidR="005D1760" w:rsidRPr="005D1760">
        <w:rPr>
          <w:rFonts w:ascii="Arial" w:eastAsia="PMingLiU" w:hAnsi="Arial" w:cs="Arial"/>
          <w:color w:val="000000"/>
          <w:kern w:val="0"/>
          <w:szCs w:val="24"/>
        </w:rPr>
        <w:t xml:space="preserve"> </w:t>
      </w:r>
      <w:r w:rsidRPr="00C5090F">
        <w:rPr>
          <w:rFonts w:ascii="Arial" w:eastAsia="PMingLiU" w:hAnsi="Arial" w:cs="Arial"/>
          <w:color w:val="000000"/>
          <w:kern w:val="0"/>
          <w:szCs w:val="24"/>
        </w:rPr>
        <w:t xml:space="preserve">concern about the behavior. If the concerned Member is unable to do this directly and /or needs to </w:t>
      </w:r>
      <w:r w:rsidR="00F730DC">
        <w:rPr>
          <w:rFonts w:ascii="Arial" w:eastAsia="PMingLiU" w:hAnsi="Arial" w:cs="Arial"/>
          <w:color w:val="000000"/>
          <w:kern w:val="0"/>
          <w:szCs w:val="24"/>
        </w:rPr>
        <w:t>maintain confidentiality, they</w:t>
      </w:r>
      <w:r w:rsidRPr="00C5090F">
        <w:rPr>
          <w:rFonts w:ascii="Arial" w:eastAsia="PMingLiU" w:hAnsi="Arial" w:cs="Arial"/>
          <w:color w:val="000000"/>
          <w:kern w:val="0"/>
          <w:szCs w:val="24"/>
        </w:rPr>
        <w:t xml:space="preserve"> </w:t>
      </w:r>
      <w:r w:rsidR="005922F3">
        <w:rPr>
          <w:rFonts w:ascii="Arial" w:eastAsia="PMingLiU" w:hAnsi="Arial" w:cs="Arial"/>
          <w:color w:val="000000"/>
          <w:kern w:val="0"/>
          <w:szCs w:val="24"/>
        </w:rPr>
        <w:t xml:space="preserve">shall </w:t>
      </w:r>
      <w:r w:rsidRPr="00C5090F">
        <w:rPr>
          <w:rFonts w:ascii="Arial" w:eastAsia="PMingLiU" w:hAnsi="Arial" w:cs="Arial"/>
          <w:color w:val="000000"/>
          <w:kern w:val="0"/>
          <w:szCs w:val="24"/>
        </w:rPr>
        <w:t>cont</w:t>
      </w:r>
      <w:r w:rsidR="0009019F">
        <w:rPr>
          <w:rFonts w:ascii="Arial" w:eastAsia="PMingLiU" w:hAnsi="Arial" w:cs="Arial"/>
          <w:color w:val="000000"/>
          <w:kern w:val="0"/>
          <w:szCs w:val="24"/>
        </w:rPr>
        <w:t>act the President of the (IAAP Group Member</w:t>
      </w:r>
      <w:r w:rsidR="00C06166">
        <w:rPr>
          <w:rFonts w:ascii="Arial" w:eastAsia="PMingLiU" w:hAnsi="Arial" w:cs="Arial"/>
          <w:color w:val="000000"/>
          <w:kern w:val="0"/>
          <w:szCs w:val="24"/>
        </w:rPr>
        <w:t xml:space="preserve"> in full</w:t>
      </w:r>
      <w:r w:rsidR="0009019F">
        <w:rPr>
          <w:rFonts w:ascii="Arial" w:eastAsia="PMingLiU" w:hAnsi="Arial" w:cs="Arial"/>
          <w:color w:val="000000"/>
          <w:kern w:val="0"/>
          <w:szCs w:val="24"/>
        </w:rPr>
        <w:t>)</w:t>
      </w:r>
      <w:r w:rsidRPr="00C5090F">
        <w:rPr>
          <w:rFonts w:ascii="Arial" w:eastAsia="PMingLiU" w:hAnsi="Arial" w:cs="Arial"/>
          <w:color w:val="000000"/>
          <w:kern w:val="0"/>
          <w:szCs w:val="24"/>
        </w:rPr>
        <w:t>.</w:t>
      </w:r>
    </w:p>
    <w:p w14:paraId="26F4FF4B" w14:textId="450A1CA9" w:rsidR="0009015B" w:rsidRPr="00C5090F" w:rsidRDefault="0009015B" w:rsidP="001C781F">
      <w:pPr>
        <w:widowControl/>
        <w:ind w:left="425" w:hangingChars="177" w:hanging="425"/>
        <w:rPr>
          <w:rFonts w:ascii="Arial" w:eastAsia="PMingLiU" w:hAnsi="Arial" w:cs="Arial"/>
          <w:kern w:val="0"/>
          <w:szCs w:val="24"/>
        </w:rPr>
      </w:pPr>
      <w:r w:rsidRPr="00C5090F">
        <w:rPr>
          <w:rFonts w:ascii="Arial" w:eastAsia="PMingLiU" w:hAnsi="Arial" w:cs="Arial"/>
          <w:color w:val="000000"/>
          <w:kern w:val="0"/>
          <w:szCs w:val="24"/>
        </w:rPr>
        <w:t xml:space="preserve">  2. Whenever a Member has been met by a colleague and continues the behavior, or denies all wrongdoing, or refuses to meet, it is the responsibility of the concerned Member to inf</w:t>
      </w:r>
      <w:r w:rsidR="0009019F">
        <w:rPr>
          <w:rFonts w:ascii="Arial" w:eastAsia="PMingLiU" w:hAnsi="Arial" w:cs="Arial"/>
          <w:color w:val="000000"/>
          <w:kern w:val="0"/>
          <w:szCs w:val="24"/>
        </w:rPr>
        <w:t>orm the President of the (IAAP Group Member</w:t>
      </w:r>
      <w:r w:rsidR="00C06166">
        <w:rPr>
          <w:rFonts w:ascii="Arial" w:eastAsia="PMingLiU" w:hAnsi="Arial" w:cs="Arial"/>
          <w:color w:val="000000"/>
          <w:kern w:val="0"/>
          <w:szCs w:val="24"/>
        </w:rPr>
        <w:t xml:space="preserve"> in full</w:t>
      </w:r>
      <w:r w:rsidR="0009019F">
        <w:rPr>
          <w:rFonts w:ascii="Arial" w:eastAsia="PMingLiU" w:hAnsi="Arial" w:cs="Arial"/>
          <w:color w:val="000000"/>
          <w:kern w:val="0"/>
          <w:szCs w:val="24"/>
        </w:rPr>
        <w:t>)</w:t>
      </w:r>
      <w:r w:rsidRPr="00C5090F">
        <w:rPr>
          <w:rFonts w:ascii="Arial" w:eastAsia="PMingLiU" w:hAnsi="Arial" w:cs="Arial"/>
          <w:color w:val="000000"/>
          <w:kern w:val="0"/>
          <w:szCs w:val="24"/>
        </w:rPr>
        <w:t>.</w:t>
      </w:r>
    </w:p>
    <w:p w14:paraId="1FF29E97" w14:textId="77777777" w:rsidR="0009015B" w:rsidRPr="00C5090F" w:rsidRDefault="0009015B" w:rsidP="0009015B">
      <w:pPr>
        <w:widowControl/>
        <w:rPr>
          <w:rFonts w:ascii="Arial" w:eastAsia="PMingLiU" w:hAnsi="Arial" w:cs="Arial"/>
          <w:kern w:val="0"/>
          <w:szCs w:val="24"/>
        </w:rPr>
      </w:pPr>
    </w:p>
    <w:p w14:paraId="4C431846" w14:textId="3B5D37E8" w:rsidR="001C781F" w:rsidRPr="00ED647B" w:rsidRDefault="0009015B" w:rsidP="00ED647B">
      <w:pPr>
        <w:pStyle w:val="ListParagraph"/>
        <w:widowControl/>
        <w:numPr>
          <w:ilvl w:val="0"/>
          <w:numId w:val="24"/>
        </w:numPr>
        <w:ind w:leftChars="0"/>
        <w:textAlignment w:val="baseline"/>
        <w:rPr>
          <w:rFonts w:ascii="Arial" w:eastAsia="PMingLiU" w:hAnsi="Arial" w:cs="Arial"/>
          <w:color w:val="000000"/>
          <w:kern w:val="0"/>
          <w:szCs w:val="24"/>
        </w:rPr>
      </w:pPr>
      <w:r w:rsidRPr="00ED647B">
        <w:rPr>
          <w:rFonts w:ascii="Arial" w:eastAsia="PMingLiU" w:hAnsi="Arial" w:cs="Arial"/>
          <w:color w:val="000000"/>
          <w:kern w:val="0"/>
          <w:szCs w:val="24"/>
        </w:rPr>
        <w:t>Responsibility to appear before the Ethics Committee.</w:t>
      </w:r>
    </w:p>
    <w:p w14:paraId="4507139D" w14:textId="2FFA6094" w:rsidR="0009015B" w:rsidRPr="00C5090F" w:rsidRDefault="0009019F" w:rsidP="00ED647B">
      <w:pPr>
        <w:widowControl/>
        <w:ind w:leftChars="177" w:left="425" w:firstLineChars="200" w:firstLine="480"/>
        <w:rPr>
          <w:rFonts w:ascii="Arial" w:eastAsia="PMingLiU" w:hAnsi="Arial" w:cs="Arial"/>
          <w:kern w:val="0"/>
          <w:szCs w:val="24"/>
        </w:rPr>
      </w:pPr>
      <w:r>
        <w:rPr>
          <w:rFonts w:ascii="Arial" w:eastAsia="PMingLiU" w:hAnsi="Arial" w:cs="Arial"/>
          <w:color w:val="000000"/>
          <w:kern w:val="0"/>
          <w:szCs w:val="24"/>
        </w:rPr>
        <w:t>When a Member of the (IAAP Group Member</w:t>
      </w:r>
      <w:r w:rsidR="00C06166">
        <w:rPr>
          <w:rFonts w:ascii="Arial" w:eastAsia="PMingLiU" w:hAnsi="Arial" w:cs="Arial"/>
          <w:color w:val="000000"/>
          <w:kern w:val="0"/>
          <w:szCs w:val="24"/>
        </w:rPr>
        <w:t xml:space="preserve"> in full</w:t>
      </w:r>
      <w:r>
        <w:rPr>
          <w:rFonts w:ascii="Arial" w:eastAsia="PMingLiU" w:hAnsi="Arial" w:cs="Arial"/>
          <w:color w:val="000000"/>
          <w:kern w:val="0"/>
          <w:szCs w:val="24"/>
        </w:rPr>
        <w:t>)</w:t>
      </w:r>
      <w:r w:rsidR="0009015B" w:rsidRPr="00C5090F">
        <w:rPr>
          <w:rFonts w:ascii="Arial" w:eastAsia="PMingLiU" w:hAnsi="Arial" w:cs="Arial"/>
          <w:color w:val="000000"/>
          <w:kern w:val="0"/>
          <w:szCs w:val="24"/>
        </w:rPr>
        <w:t xml:space="preserve"> is called upon to respond to a complaint or a grievance in order to clarify a possible breach of ethics, refusal to meet with the Complaints Committee and co-operate in good faith, </w:t>
      </w:r>
      <w:r w:rsidR="00AF26EB">
        <w:rPr>
          <w:rFonts w:ascii="Arial" w:eastAsia="PMingLiU" w:hAnsi="Arial" w:cs="Arial"/>
          <w:color w:val="000000"/>
          <w:kern w:val="0"/>
          <w:szCs w:val="24"/>
        </w:rPr>
        <w:t xml:space="preserve">will </w:t>
      </w:r>
      <w:r w:rsidR="0009015B" w:rsidRPr="00C5090F">
        <w:rPr>
          <w:rFonts w:ascii="Arial" w:eastAsia="PMingLiU" w:hAnsi="Arial" w:cs="Arial"/>
          <w:color w:val="000000"/>
          <w:kern w:val="0"/>
          <w:szCs w:val="24"/>
        </w:rPr>
        <w:t xml:space="preserve">in itself be the basis for </w:t>
      </w:r>
      <w:r w:rsidR="0009015B" w:rsidRPr="00C5090F">
        <w:rPr>
          <w:rFonts w:ascii="Arial" w:eastAsia="PMingLiU" w:hAnsi="Arial" w:cs="Arial"/>
          <w:color w:val="000000"/>
          <w:kern w:val="0"/>
          <w:szCs w:val="24"/>
        </w:rPr>
        <w:lastRenderedPageBreak/>
        <w:t xml:space="preserve">a separate charge of unethical or unprofessional behavior. Such non-compliance </w:t>
      </w:r>
      <w:r w:rsidR="00AF26EB">
        <w:rPr>
          <w:rFonts w:ascii="Arial" w:eastAsia="PMingLiU" w:hAnsi="Arial" w:cs="Arial"/>
          <w:color w:val="000000"/>
          <w:kern w:val="0"/>
          <w:szCs w:val="24"/>
        </w:rPr>
        <w:t xml:space="preserve">shall </w:t>
      </w:r>
      <w:r w:rsidR="0009015B" w:rsidRPr="00C5090F">
        <w:rPr>
          <w:rFonts w:ascii="Arial" w:eastAsia="PMingLiU" w:hAnsi="Arial" w:cs="Arial"/>
          <w:color w:val="000000"/>
          <w:kern w:val="0"/>
          <w:szCs w:val="24"/>
        </w:rPr>
        <w:t>be grounds for Committee action.</w:t>
      </w:r>
    </w:p>
    <w:p w14:paraId="3B88543D" w14:textId="77777777" w:rsidR="0009015B" w:rsidRPr="00C5090F" w:rsidRDefault="0009015B" w:rsidP="0009015B">
      <w:pPr>
        <w:widowControl/>
        <w:rPr>
          <w:rFonts w:ascii="Arial" w:eastAsia="PMingLiU" w:hAnsi="Arial" w:cs="Arial"/>
          <w:kern w:val="0"/>
          <w:szCs w:val="24"/>
        </w:rPr>
      </w:pPr>
    </w:p>
    <w:p w14:paraId="44679BB5" w14:textId="02369647" w:rsidR="0009015B" w:rsidRPr="00ED647B" w:rsidRDefault="0009015B" w:rsidP="00ED647B">
      <w:pPr>
        <w:pStyle w:val="ListParagraph"/>
        <w:widowControl/>
        <w:numPr>
          <w:ilvl w:val="0"/>
          <w:numId w:val="21"/>
        </w:numPr>
        <w:ind w:leftChars="0"/>
        <w:textAlignment w:val="baseline"/>
        <w:rPr>
          <w:rFonts w:ascii="Arial" w:eastAsia="PMingLiU" w:hAnsi="Arial" w:cs="Arial"/>
          <w:kern w:val="0"/>
          <w:szCs w:val="24"/>
        </w:rPr>
      </w:pPr>
      <w:r w:rsidRPr="00C5090F">
        <w:rPr>
          <w:rFonts w:ascii="Arial" w:eastAsia="PMingLiU" w:hAnsi="Arial" w:cs="Arial"/>
          <w:b/>
          <w:bCs/>
          <w:color w:val="000000"/>
          <w:kern w:val="0"/>
          <w:szCs w:val="24"/>
        </w:rPr>
        <w:t>REVIEW</w:t>
      </w:r>
    </w:p>
    <w:p w14:paraId="4132AC33" w14:textId="3357D7CC" w:rsidR="00B5076A" w:rsidRDefault="007F7370" w:rsidP="00421C66">
      <w:pPr>
        <w:widowControl/>
        <w:rPr>
          <w:rFonts w:ascii="Arial" w:eastAsia="PMingLiU" w:hAnsi="Arial" w:cs="Arial"/>
          <w:color w:val="000000"/>
          <w:kern w:val="0"/>
          <w:szCs w:val="24"/>
        </w:rPr>
      </w:pPr>
      <w:r w:rsidRPr="00C5090F">
        <w:rPr>
          <w:rFonts w:ascii="Arial" w:eastAsia="PMingLiU" w:hAnsi="Arial" w:cs="Arial"/>
          <w:color w:val="000000"/>
          <w:kern w:val="0"/>
          <w:szCs w:val="24"/>
        </w:rPr>
        <w:t xml:space="preserve">　　</w:t>
      </w:r>
      <w:r w:rsidR="0009015B" w:rsidRPr="00C5090F">
        <w:rPr>
          <w:rFonts w:ascii="Arial" w:eastAsia="PMingLiU" w:hAnsi="Arial" w:cs="Arial"/>
          <w:color w:val="000000"/>
          <w:kern w:val="0"/>
          <w:szCs w:val="24"/>
        </w:rPr>
        <w:t xml:space="preserve">The Committee shall be responsible for arranging to review this Code of Ethics from time to time to ensure that it continues to meet the </w:t>
      </w:r>
      <w:r w:rsidR="0009019F">
        <w:rPr>
          <w:rFonts w:ascii="Arial" w:eastAsia="PMingLiU" w:hAnsi="Arial" w:cs="Arial"/>
          <w:color w:val="000000"/>
          <w:kern w:val="0"/>
          <w:szCs w:val="24"/>
        </w:rPr>
        <w:t>needs of analysands, the (IAAP Group Member</w:t>
      </w:r>
      <w:r w:rsidR="00C06166">
        <w:rPr>
          <w:rFonts w:ascii="Arial" w:eastAsia="PMingLiU" w:hAnsi="Arial" w:cs="Arial"/>
          <w:color w:val="000000"/>
          <w:kern w:val="0"/>
          <w:szCs w:val="24"/>
        </w:rPr>
        <w:t xml:space="preserve"> in full</w:t>
      </w:r>
      <w:r w:rsidR="0009019F">
        <w:rPr>
          <w:rFonts w:ascii="Arial" w:eastAsia="PMingLiU" w:hAnsi="Arial" w:cs="Arial"/>
          <w:color w:val="000000"/>
          <w:kern w:val="0"/>
          <w:szCs w:val="24"/>
        </w:rPr>
        <w:t>)</w:t>
      </w:r>
      <w:r w:rsidR="0009015B" w:rsidRPr="00C5090F">
        <w:rPr>
          <w:rFonts w:ascii="Arial" w:eastAsia="PMingLiU" w:hAnsi="Arial" w:cs="Arial"/>
          <w:color w:val="000000"/>
          <w:kern w:val="0"/>
          <w:szCs w:val="24"/>
        </w:rPr>
        <w:t xml:space="preserve"> and the profession.</w:t>
      </w:r>
    </w:p>
    <w:p w14:paraId="3CF42E77" w14:textId="77777777" w:rsidR="002A7279" w:rsidRDefault="002A7279" w:rsidP="00421C66">
      <w:pPr>
        <w:widowControl/>
        <w:rPr>
          <w:rFonts w:ascii="Arial" w:eastAsia="PMingLiU" w:hAnsi="Arial" w:cs="Arial"/>
          <w:color w:val="000000"/>
          <w:kern w:val="0"/>
          <w:szCs w:val="24"/>
        </w:rPr>
      </w:pPr>
    </w:p>
    <w:p w14:paraId="7EA75388" w14:textId="77777777" w:rsidR="002A7279" w:rsidRDefault="002A7279" w:rsidP="00421C66">
      <w:pPr>
        <w:widowControl/>
        <w:rPr>
          <w:rFonts w:ascii="Arial" w:eastAsia="PMingLiU" w:hAnsi="Arial" w:cs="Arial"/>
          <w:color w:val="000000"/>
          <w:kern w:val="0"/>
          <w:szCs w:val="24"/>
        </w:rPr>
      </w:pPr>
    </w:p>
    <w:p w14:paraId="743C9378" w14:textId="6C8758DD" w:rsidR="002A7279" w:rsidRPr="00C5090F" w:rsidRDefault="002A7279" w:rsidP="00421C66">
      <w:pPr>
        <w:widowControl/>
        <w:rPr>
          <w:rFonts w:ascii="Arial" w:hAnsi="Arial" w:cs="Arial"/>
        </w:rPr>
      </w:pPr>
      <w:r>
        <w:rPr>
          <w:rFonts w:ascii="Arial" w:hAnsi="Arial" w:cs="Arial"/>
        </w:rPr>
        <w:t>Template approved by Ethics Committee December 2021</w:t>
      </w:r>
      <w:bookmarkStart w:id="0" w:name="_GoBack"/>
      <w:bookmarkEnd w:id="0"/>
    </w:p>
    <w:sectPr w:rsidR="002A7279" w:rsidRPr="00C5090F" w:rsidSect="00E173B7">
      <w:footerReference w:type="even" r:id="rId8"/>
      <w:footerReference w:type="default" r:id="rId9"/>
      <w:pgSz w:w="11906" w:h="16838"/>
      <w:pgMar w:top="1440" w:right="1080" w:bottom="1440" w:left="1080"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008D88" w15:done="0"/>
  <w15:commentEx w15:paraId="0D9D7B8B" w15:done="0"/>
  <w15:commentEx w15:paraId="0D1AE47D" w15:done="0"/>
  <w15:commentEx w15:paraId="5633D35A" w15:done="0"/>
  <w15:commentEx w15:paraId="57CECB7D" w15:done="0"/>
  <w15:commentEx w15:paraId="1B82858A" w15:done="0"/>
  <w15:commentEx w15:paraId="607EE10C" w15:done="0"/>
  <w15:commentEx w15:paraId="4003599F" w15:done="0"/>
  <w15:commentEx w15:paraId="7D267737" w15:done="0"/>
  <w15:commentEx w15:paraId="2FCE39C2" w15:done="0"/>
  <w15:commentEx w15:paraId="402A62E3" w15:done="0"/>
  <w15:commentEx w15:paraId="00474939" w15:done="0"/>
  <w15:commentEx w15:paraId="5732630B" w15:done="0"/>
  <w15:commentEx w15:paraId="57A6DAB8" w15:done="0"/>
  <w15:commentEx w15:paraId="4AFF5985" w15:done="0"/>
  <w15:commentEx w15:paraId="6807B828" w15:done="0"/>
  <w15:commentEx w15:paraId="395A4E47" w15:done="0"/>
  <w15:commentEx w15:paraId="7C12A28C" w15:done="0"/>
  <w15:commentEx w15:paraId="7E5708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5A7F4" w16cex:dateUtc="2020-09-23T00:54:00Z"/>
  <w16cex:commentExtensible w16cex:durableId="2315A976" w16cex:dateUtc="2020-09-23T01:01:00Z"/>
  <w16cex:commentExtensible w16cex:durableId="2315A9D6" w16cex:dateUtc="2020-09-23T01:02:00Z"/>
  <w16cex:commentExtensible w16cex:durableId="2315AA12" w16cex:dateUtc="2020-09-23T01:03:00Z"/>
  <w16cex:commentExtensible w16cex:durableId="2315AA42" w16cex:dateUtc="2020-09-23T01:04:00Z"/>
  <w16cex:commentExtensible w16cex:durableId="2315AAAA" w16cex:dateUtc="2020-09-23T01:06:00Z"/>
  <w16cex:commentExtensible w16cex:durableId="2315AAEC" w16cex:dateUtc="2020-09-23T01:07:00Z"/>
  <w16cex:commentExtensible w16cex:durableId="2315AB17" w16cex:dateUtc="2020-09-23T01:08:00Z"/>
  <w16cex:commentExtensible w16cex:durableId="2315ABF1" w16cex:dateUtc="2020-09-23T01:11:00Z"/>
  <w16cex:commentExtensible w16cex:durableId="2315ACA9" w16cex:dateUtc="2020-09-23T01:14:00Z"/>
  <w16cex:commentExtensible w16cex:durableId="2315AD1F" w16cex:dateUtc="2020-09-23T01:16:00Z"/>
  <w16cex:commentExtensible w16cex:durableId="2315AFA1" w16cex:dateUtc="2020-09-23T01:27:00Z"/>
  <w16cex:commentExtensible w16cex:durableId="2315AEDF" w16cex:dateUtc="2020-09-23T01:24:00Z"/>
  <w16cex:commentExtensible w16cex:durableId="2315B050" w16cex:dateUtc="2020-09-23T01:30:00Z"/>
  <w16cex:commentExtensible w16cex:durableId="2315B0A0" w16cex:dateUtc="2020-09-23T01:31:00Z"/>
  <w16cex:commentExtensible w16cex:durableId="2315B15A" w16cex:dateUtc="2020-09-23T01:34:00Z"/>
  <w16cex:commentExtensible w16cex:durableId="2315B1A3" w16cex:dateUtc="2020-09-23T01:36:00Z"/>
  <w16cex:commentExtensible w16cex:durableId="2315B200" w16cex:dateUtc="2020-09-23T01:37:00Z"/>
  <w16cex:commentExtensible w16cex:durableId="2315B24F" w16cex:dateUtc="2020-09-23T0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008D88" w16cid:durableId="2315A7F4"/>
  <w16cid:commentId w16cid:paraId="0D9D7B8B" w16cid:durableId="2315A976"/>
  <w16cid:commentId w16cid:paraId="0D1AE47D" w16cid:durableId="2315A9D6"/>
  <w16cid:commentId w16cid:paraId="5633D35A" w16cid:durableId="2315AA12"/>
  <w16cid:commentId w16cid:paraId="57CECB7D" w16cid:durableId="2315AA42"/>
  <w16cid:commentId w16cid:paraId="1B82858A" w16cid:durableId="2315AAAA"/>
  <w16cid:commentId w16cid:paraId="607EE10C" w16cid:durableId="2315AAEC"/>
  <w16cid:commentId w16cid:paraId="4003599F" w16cid:durableId="2315AB17"/>
  <w16cid:commentId w16cid:paraId="7D267737" w16cid:durableId="2315ABF1"/>
  <w16cid:commentId w16cid:paraId="2FCE39C2" w16cid:durableId="2315ACA9"/>
  <w16cid:commentId w16cid:paraId="402A62E3" w16cid:durableId="2315AD1F"/>
  <w16cid:commentId w16cid:paraId="00474939" w16cid:durableId="2315AFA1"/>
  <w16cid:commentId w16cid:paraId="5732630B" w16cid:durableId="2315AEDF"/>
  <w16cid:commentId w16cid:paraId="57A6DAB8" w16cid:durableId="2315B050"/>
  <w16cid:commentId w16cid:paraId="4AFF5985" w16cid:durableId="2315B0A0"/>
  <w16cid:commentId w16cid:paraId="6807B828" w16cid:durableId="2315B15A"/>
  <w16cid:commentId w16cid:paraId="395A4E47" w16cid:durableId="2315B1A3"/>
  <w16cid:commentId w16cid:paraId="7C12A28C" w16cid:durableId="2315B200"/>
  <w16cid:commentId w16cid:paraId="7E570800" w16cid:durableId="2315B24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4B9D3" w14:textId="77777777" w:rsidR="00AF3B95" w:rsidRDefault="00AF3B95" w:rsidP="00426873">
      <w:r>
        <w:separator/>
      </w:r>
    </w:p>
  </w:endnote>
  <w:endnote w:type="continuationSeparator" w:id="0">
    <w:p w14:paraId="1C95927D" w14:textId="77777777" w:rsidR="00AF3B95" w:rsidRDefault="00AF3B95" w:rsidP="0042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A00002FF" w:usb1="28CFFCFA" w:usb2="00000016" w:usb3="00000000" w:csb0="00100001"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icrosoft JhengHei">
    <w:altName w:val="Cambria"/>
    <w:charset w:val="88"/>
    <w:family w:val="swiss"/>
    <w:pitch w:val="variable"/>
    <w:sig w:usb0="00000087" w:usb1="288F4000" w:usb2="00000016" w:usb3="00000000" w:csb0="00100009"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3BEE1" w14:textId="77777777" w:rsidR="00AF3B95" w:rsidRDefault="00AF3B95" w:rsidP="004B4A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4AF272" w14:textId="77777777" w:rsidR="00AF3B95" w:rsidRDefault="00AF3B95">
    <w:pPr>
      <w:pStyle w:val="Footer"/>
      <w:ind w:right="360"/>
      <w:pPrChange w:id="1" w:author="Tom Kelly" w:date="2020-08-28T11:27: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4AFEE" w14:textId="77777777" w:rsidR="00AF3B95" w:rsidRDefault="00AF3B95" w:rsidP="004B4A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7279">
      <w:rPr>
        <w:rStyle w:val="PageNumber"/>
        <w:noProof/>
      </w:rPr>
      <w:t>7</w:t>
    </w:r>
    <w:r>
      <w:rPr>
        <w:rStyle w:val="PageNumber"/>
      </w:rPr>
      <w:fldChar w:fldCharType="end"/>
    </w:r>
  </w:p>
  <w:p w14:paraId="2C15FA50" w14:textId="716AD55B" w:rsidR="00AF3B95" w:rsidRPr="002A7279" w:rsidRDefault="00AF3B95" w:rsidP="00A5495A">
    <w:pPr>
      <w:pStyle w:val="Footer"/>
      <w:ind w:right="360"/>
      <w:jc w:val="center"/>
      <w:rPr>
        <w:lang w:val="fr-FR"/>
      </w:rPr>
    </w:pPr>
  </w:p>
  <w:p w14:paraId="6230ABD2" w14:textId="77777777" w:rsidR="00AF3B95" w:rsidRDefault="00AF3B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7B758" w14:textId="77777777" w:rsidR="00AF3B95" w:rsidRDefault="00AF3B95" w:rsidP="00426873">
      <w:r>
        <w:separator/>
      </w:r>
    </w:p>
  </w:footnote>
  <w:footnote w:type="continuationSeparator" w:id="0">
    <w:p w14:paraId="6666EC08" w14:textId="77777777" w:rsidR="00AF3B95" w:rsidRDefault="00AF3B95" w:rsidP="004268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58A5262"/>
    <w:lvl w:ilvl="0" w:tplc="9490CEEE">
      <w:numFmt w:val="decimal"/>
      <w:lvlText w:val=""/>
      <w:lvlJc w:val="left"/>
    </w:lvl>
    <w:lvl w:ilvl="1" w:tplc="31482054">
      <w:numFmt w:val="decimal"/>
      <w:lvlText w:val=""/>
      <w:lvlJc w:val="left"/>
    </w:lvl>
    <w:lvl w:ilvl="2" w:tplc="B4521CC8">
      <w:numFmt w:val="decimal"/>
      <w:lvlText w:val=""/>
      <w:lvlJc w:val="left"/>
    </w:lvl>
    <w:lvl w:ilvl="3" w:tplc="A93CF114">
      <w:numFmt w:val="decimal"/>
      <w:lvlText w:val=""/>
      <w:lvlJc w:val="left"/>
    </w:lvl>
    <w:lvl w:ilvl="4" w:tplc="3F80A6A0">
      <w:numFmt w:val="decimal"/>
      <w:lvlText w:val=""/>
      <w:lvlJc w:val="left"/>
    </w:lvl>
    <w:lvl w:ilvl="5" w:tplc="F7AE58AC">
      <w:numFmt w:val="decimal"/>
      <w:lvlText w:val=""/>
      <w:lvlJc w:val="left"/>
    </w:lvl>
    <w:lvl w:ilvl="6" w:tplc="1C3EE04C">
      <w:numFmt w:val="decimal"/>
      <w:lvlText w:val=""/>
      <w:lvlJc w:val="left"/>
    </w:lvl>
    <w:lvl w:ilvl="7" w:tplc="4A2005EE">
      <w:numFmt w:val="decimal"/>
      <w:lvlText w:val=""/>
      <w:lvlJc w:val="left"/>
    </w:lvl>
    <w:lvl w:ilvl="8" w:tplc="E5429B0A">
      <w:numFmt w:val="decimal"/>
      <w:lvlText w:val=""/>
      <w:lvlJc w:val="left"/>
    </w:lvl>
  </w:abstractNum>
  <w:abstractNum w:abstractNumId="1">
    <w:nsid w:val="00000003"/>
    <w:multiLevelType w:val="hybridMultilevel"/>
    <w:tmpl w:val="0CC2A8AA"/>
    <w:lvl w:ilvl="0" w:tplc="EC0E6A8C">
      <w:numFmt w:val="decimal"/>
      <w:pStyle w:val="1"/>
      <w:lvlText w:val=""/>
      <w:lvlJc w:val="left"/>
    </w:lvl>
    <w:lvl w:ilvl="1" w:tplc="8012BF40">
      <w:numFmt w:val="decimal"/>
      <w:lvlText w:val=""/>
      <w:lvlJc w:val="left"/>
    </w:lvl>
    <w:lvl w:ilvl="2" w:tplc="8D30DB40">
      <w:numFmt w:val="decimal"/>
      <w:lvlText w:val=""/>
      <w:lvlJc w:val="left"/>
    </w:lvl>
    <w:lvl w:ilvl="3" w:tplc="AC1C4AFA">
      <w:numFmt w:val="decimal"/>
      <w:lvlText w:val=""/>
      <w:lvlJc w:val="left"/>
    </w:lvl>
    <w:lvl w:ilvl="4" w:tplc="E4927184">
      <w:numFmt w:val="decimal"/>
      <w:lvlText w:val=""/>
      <w:lvlJc w:val="left"/>
    </w:lvl>
    <w:lvl w:ilvl="5" w:tplc="619C373E">
      <w:numFmt w:val="decimal"/>
      <w:lvlText w:val=""/>
      <w:lvlJc w:val="left"/>
    </w:lvl>
    <w:lvl w:ilvl="6" w:tplc="94680768">
      <w:numFmt w:val="decimal"/>
      <w:lvlText w:val=""/>
      <w:lvlJc w:val="left"/>
    </w:lvl>
    <w:lvl w:ilvl="7" w:tplc="5C049178">
      <w:numFmt w:val="decimal"/>
      <w:lvlText w:val=""/>
      <w:lvlJc w:val="left"/>
    </w:lvl>
    <w:lvl w:ilvl="8" w:tplc="4E06A8F8">
      <w:numFmt w:val="decimal"/>
      <w:lvlText w:val=""/>
      <w:lvlJc w:val="left"/>
    </w:lvl>
  </w:abstractNum>
  <w:abstractNum w:abstractNumId="2">
    <w:nsid w:val="04CB159E"/>
    <w:multiLevelType w:val="multilevel"/>
    <w:tmpl w:val="E2F0A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225E7A"/>
    <w:multiLevelType w:val="hybridMultilevel"/>
    <w:tmpl w:val="72548CB6"/>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57308E"/>
    <w:multiLevelType w:val="multilevel"/>
    <w:tmpl w:val="DD989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9F0E3D"/>
    <w:multiLevelType w:val="multilevel"/>
    <w:tmpl w:val="E35E2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AD0348"/>
    <w:multiLevelType w:val="multilevel"/>
    <w:tmpl w:val="1124C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BE003A"/>
    <w:multiLevelType w:val="multilevel"/>
    <w:tmpl w:val="D6E23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37629A"/>
    <w:multiLevelType w:val="multilevel"/>
    <w:tmpl w:val="D15C5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04028E"/>
    <w:multiLevelType w:val="multilevel"/>
    <w:tmpl w:val="77766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8B0428"/>
    <w:multiLevelType w:val="hybridMultilevel"/>
    <w:tmpl w:val="345E588E"/>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C8B1AEF"/>
    <w:multiLevelType w:val="multilevel"/>
    <w:tmpl w:val="60645194"/>
    <w:lvl w:ilvl="0">
      <w:start w:val="1"/>
      <w:numFmt w:val="upperLetter"/>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2FF175BB"/>
    <w:multiLevelType w:val="multilevel"/>
    <w:tmpl w:val="B4441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0217A7"/>
    <w:multiLevelType w:val="hybridMultilevel"/>
    <w:tmpl w:val="433487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1441141"/>
    <w:multiLevelType w:val="multilevel"/>
    <w:tmpl w:val="26C6C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810344"/>
    <w:multiLevelType w:val="multilevel"/>
    <w:tmpl w:val="0414C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AF319F"/>
    <w:multiLevelType w:val="multilevel"/>
    <w:tmpl w:val="C99CE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626F64"/>
    <w:multiLevelType w:val="multilevel"/>
    <w:tmpl w:val="3BEAD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B2056E"/>
    <w:multiLevelType w:val="multilevel"/>
    <w:tmpl w:val="EEF27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C833FD"/>
    <w:multiLevelType w:val="hybridMultilevel"/>
    <w:tmpl w:val="60645194"/>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BE06C1C"/>
    <w:multiLevelType w:val="multilevel"/>
    <w:tmpl w:val="99B06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B86AB3"/>
    <w:multiLevelType w:val="hybridMultilevel"/>
    <w:tmpl w:val="4B3C9F10"/>
    <w:lvl w:ilvl="0" w:tplc="C4D6C9FA">
      <w:start w:val="1"/>
      <w:numFmt w:val="upperRoman"/>
      <w:lvlText w:val="%1."/>
      <w:lvlJc w:val="left"/>
      <w:pPr>
        <w:ind w:left="480" w:hanging="480"/>
      </w:pPr>
      <w:rPr>
        <w:b/>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7DC1FD4"/>
    <w:multiLevelType w:val="hybridMultilevel"/>
    <w:tmpl w:val="08A6194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8717481"/>
    <w:multiLevelType w:val="multilevel"/>
    <w:tmpl w:val="0CECF744"/>
    <w:lvl w:ilvl="0">
      <w:start w:val="6"/>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4">
    <w:nsid w:val="706A5CC1"/>
    <w:multiLevelType w:val="multilevel"/>
    <w:tmpl w:val="3DF43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125EBD"/>
    <w:multiLevelType w:val="multilevel"/>
    <w:tmpl w:val="AC9A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950465"/>
    <w:multiLevelType w:val="multilevel"/>
    <w:tmpl w:val="701EC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4E4B0A"/>
    <w:multiLevelType w:val="multilevel"/>
    <w:tmpl w:val="E4504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DA4146"/>
    <w:multiLevelType w:val="hybridMultilevel"/>
    <w:tmpl w:val="B008A200"/>
    <w:lvl w:ilvl="0" w:tplc="43F0DD06">
      <w:start w:val="3"/>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EA2ECB"/>
    <w:multiLevelType w:val="multilevel"/>
    <w:tmpl w:val="DFBCE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4F19F9"/>
    <w:multiLevelType w:val="hybridMultilevel"/>
    <w:tmpl w:val="23CCC2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lvlOverride w:ilvl="0">
      <w:lvl w:ilvl="0">
        <w:numFmt w:val="upperRoman"/>
        <w:lvlText w:val="%1."/>
        <w:lvlJc w:val="right"/>
      </w:lvl>
    </w:lvlOverride>
  </w:num>
  <w:num w:numId="2">
    <w:abstractNumId w:val="20"/>
    <w:lvlOverride w:ilvl="0">
      <w:lvl w:ilvl="0">
        <w:numFmt w:val="upperLetter"/>
        <w:lvlText w:val="%1."/>
        <w:lvlJc w:val="left"/>
      </w:lvl>
    </w:lvlOverride>
  </w:num>
  <w:num w:numId="3">
    <w:abstractNumId w:val="26"/>
    <w:lvlOverride w:ilvl="0">
      <w:lvl w:ilvl="0">
        <w:numFmt w:val="upperRoman"/>
        <w:lvlText w:val="%1."/>
        <w:lvlJc w:val="right"/>
      </w:lvl>
    </w:lvlOverride>
  </w:num>
  <w:num w:numId="4">
    <w:abstractNumId w:val="29"/>
    <w:lvlOverride w:ilvl="0">
      <w:lvl w:ilvl="0">
        <w:numFmt w:val="upperLetter"/>
        <w:lvlText w:val="%1."/>
        <w:lvlJc w:val="left"/>
      </w:lvl>
    </w:lvlOverride>
  </w:num>
  <w:num w:numId="5">
    <w:abstractNumId w:val="8"/>
    <w:lvlOverride w:ilvl="0">
      <w:lvl w:ilvl="0">
        <w:numFmt w:val="upperLetter"/>
        <w:lvlText w:val="%1."/>
        <w:lvlJc w:val="left"/>
      </w:lvl>
    </w:lvlOverride>
  </w:num>
  <w:num w:numId="6">
    <w:abstractNumId w:val="27"/>
  </w:num>
  <w:num w:numId="7">
    <w:abstractNumId w:val="23"/>
  </w:num>
  <w:num w:numId="8">
    <w:abstractNumId w:val="2"/>
    <w:lvlOverride w:ilvl="0">
      <w:lvl w:ilvl="0">
        <w:numFmt w:val="upperRoman"/>
        <w:lvlText w:val="%1."/>
        <w:lvlJc w:val="right"/>
      </w:lvl>
    </w:lvlOverride>
  </w:num>
  <w:num w:numId="9">
    <w:abstractNumId w:val="16"/>
    <w:lvlOverride w:ilvl="0">
      <w:lvl w:ilvl="0">
        <w:numFmt w:val="upperLetter"/>
        <w:lvlText w:val="%1."/>
        <w:lvlJc w:val="left"/>
      </w:lvl>
    </w:lvlOverride>
  </w:num>
  <w:num w:numId="10">
    <w:abstractNumId w:val="15"/>
    <w:lvlOverride w:ilvl="0">
      <w:lvl w:ilvl="0">
        <w:numFmt w:val="upperRoman"/>
        <w:lvlText w:val="%1."/>
        <w:lvlJc w:val="right"/>
      </w:lvl>
    </w:lvlOverride>
  </w:num>
  <w:num w:numId="11">
    <w:abstractNumId w:val="18"/>
    <w:lvlOverride w:ilvl="0">
      <w:lvl w:ilvl="0">
        <w:numFmt w:val="upperLetter"/>
        <w:lvlText w:val="%1."/>
        <w:lvlJc w:val="left"/>
      </w:lvl>
    </w:lvlOverride>
  </w:num>
  <w:num w:numId="12">
    <w:abstractNumId w:val="24"/>
    <w:lvlOverride w:ilvl="0">
      <w:lvl w:ilvl="0">
        <w:numFmt w:val="upperRoman"/>
        <w:lvlText w:val="%1."/>
        <w:lvlJc w:val="right"/>
      </w:lvl>
    </w:lvlOverride>
  </w:num>
  <w:num w:numId="13">
    <w:abstractNumId w:val="5"/>
    <w:lvlOverride w:ilvl="0">
      <w:lvl w:ilvl="0">
        <w:numFmt w:val="upperRoman"/>
        <w:lvlText w:val="%1."/>
        <w:lvlJc w:val="right"/>
      </w:lvl>
    </w:lvlOverride>
  </w:num>
  <w:num w:numId="14">
    <w:abstractNumId w:val="12"/>
    <w:lvlOverride w:ilvl="0">
      <w:lvl w:ilvl="0">
        <w:numFmt w:val="upperLetter"/>
        <w:lvlText w:val="%1."/>
        <w:lvlJc w:val="left"/>
      </w:lvl>
    </w:lvlOverride>
  </w:num>
  <w:num w:numId="15">
    <w:abstractNumId w:val="9"/>
    <w:lvlOverride w:ilvl="0">
      <w:lvl w:ilvl="0">
        <w:numFmt w:val="upperLetter"/>
        <w:lvlText w:val="%1."/>
        <w:lvlJc w:val="left"/>
      </w:lvl>
    </w:lvlOverride>
  </w:num>
  <w:num w:numId="16">
    <w:abstractNumId w:val="7"/>
    <w:lvlOverride w:ilvl="0">
      <w:lvl w:ilvl="0">
        <w:numFmt w:val="upperRoman"/>
        <w:lvlText w:val="%1."/>
        <w:lvlJc w:val="right"/>
      </w:lvl>
    </w:lvlOverride>
  </w:num>
  <w:num w:numId="17">
    <w:abstractNumId w:val="6"/>
    <w:lvlOverride w:ilvl="0">
      <w:lvl w:ilvl="0">
        <w:numFmt w:val="upperLetter"/>
        <w:lvlText w:val="%1."/>
        <w:lvlJc w:val="left"/>
      </w:lvl>
    </w:lvlOverride>
  </w:num>
  <w:num w:numId="18">
    <w:abstractNumId w:val="14"/>
    <w:lvlOverride w:ilvl="0">
      <w:lvl w:ilvl="0">
        <w:numFmt w:val="upperLetter"/>
        <w:lvlText w:val="%1."/>
        <w:lvlJc w:val="left"/>
      </w:lvl>
    </w:lvlOverride>
  </w:num>
  <w:num w:numId="19">
    <w:abstractNumId w:val="4"/>
    <w:lvlOverride w:ilvl="0">
      <w:lvl w:ilvl="0">
        <w:numFmt w:val="upperLetter"/>
        <w:lvlText w:val="%1."/>
        <w:lvlJc w:val="left"/>
      </w:lvl>
    </w:lvlOverride>
  </w:num>
  <w:num w:numId="20">
    <w:abstractNumId w:val="25"/>
    <w:lvlOverride w:ilvl="0">
      <w:lvl w:ilvl="0">
        <w:numFmt w:val="upperRoman"/>
        <w:lvlText w:val="%1."/>
        <w:lvlJc w:val="right"/>
      </w:lvl>
    </w:lvlOverride>
  </w:num>
  <w:num w:numId="21">
    <w:abstractNumId w:val="21"/>
  </w:num>
  <w:num w:numId="22">
    <w:abstractNumId w:val="19"/>
  </w:num>
  <w:num w:numId="23">
    <w:abstractNumId w:val="22"/>
  </w:num>
  <w:num w:numId="24">
    <w:abstractNumId w:val="3"/>
  </w:num>
  <w:num w:numId="25">
    <w:abstractNumId w:val="10"/>
  </w:num>
  <w:num w:numId="26">
    <w:abstractNumId w:val="13"/>
  </w:num>
  <w:num w:numId="27">
    <w:abstractNumId w:val="30"/>
  </w:num>
  <w:num w:numId="28">
    <w:abstractNumId w:val="1"/>
  </w:num>
  <w:num w:numId="29">
    <w:abstractNumId w:val="0"/>
  </w:num>
  <w:num w:numId="30">
    <w:abstractNumId w:val="11"/>
  </w:num>
  <w:num w:numId="3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Cone-Farran">
    <w15:presenceInfo w15:providerId="Windows Live" w15:userId="0c8e9ac300aff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5B"/>
    <w:rsid w:val="0000001D"/>
    <w:rsid w:val="00042161"/>
    <w:rsid w:val="00065C31"/>
    <w:rsid w:val="0007274D"/>
    <w:rsid w:val="00090144"/>
    <w:rsid w:val="0009015B"/>
    <w:rsid w:val="0009019F"/>
    <w:rsid w:val="000A48C9"/>
    <w:rsid w:val="000B299F"/>
    <w:rsid w:val="000B6FF0"/>
    <w:rsid w:val="000B7714"/>
    <w:rsid w:val="000E168D"/>
    <w:rsid w:val="00101567"/>
    <w:rsid w:val="00102404"/>
    <w:rsid w:val="00132CFA"/>
    <w:rsid w:val="001533D1"/>
    <w:rsid w:val="00155A3D"/>
    <w:rsid w:val="001B130E"/>
    <w:rsid w:val="001C781F"/>
    <w:rsid w:val="001F228D"/>
    <w:rsid w:val="00256933"/>
    <w:rsid w:val="002727E8"/>
    <w:rsid w:val="00275FB0"/>
    <w:rsid w:val="002765B1"/>
    <w:rsid w:val="00280B8C"/>
    <w:rsid w:val="00283BF6"/>
    <w:rsid w:val="002A7279"/>
    <w:rsid w:val="002C1D3F"/>
    <w:rsid w:val="002D3EBC"/>
    <w:rsid w:val="002E1A03"/>
    <w:rsid w:val="002E2C4D"/>
    <w:rsid w:val="002F76A3"/>
    <w:rsid w:val="0035373B"/>
    <w:rsid w:val="003B15F7"/>
    <w:rsid w:val="003C70C0"/>
    <w:rsid w:val="003C7F5B"/>
    <w:rsid w:val="003F40CE"/>
    <w:rsid w:val="00407898"/>
    <w:rsid w:val="00413913"/>
    <w:rsid w:val="00421C66"/>
    <w:rsid w:val="00426873"/>
    <w:rsid w:val="00486412"/>
    <w:rsid w:val="004B4AB0"/>
    <w:rsid w:val="004C45F5"/>
    <w:rsid w:val="004E2B82"/>
    <w:rsid w:val="004E4CB5"/>
    <w:rsid w:val="0055690A"/>
    <w:rsid w:val="00557B32"/>
    <w:rsid w:val="005922F3"/>
    <w:rsid w:val="005A3291"/>
    <w:rsid w:val="005D1760"/>
    <w:rsid w:val="005F1E13"/>
    <w:rsid w:val="005F6AB7"/>
    <w:rsid w:val="00692EB6"/>
    <w:rsid w:val="006A2495"/>
    <w:rsid w:val="006D48F3"/>
    <w:rsid w:val="0075131F"/>
    <w:rsid w:val="007B2FFD"/>
    <w:rsid w:val="007B5552"/>
    <w:rsid w:val="007F7370"/>
    <w:rsid w:val="00814909"/>
    <w:rsid w:val="00855071"/>
    <w:rsid w:val="00855EF2"/>
    <w:rsid w:val="008653FB"/>
    <w:rsid w:val="008B538D"/>
    <w:rsid w:val="008C1036"/>
    <w:rsid w:val="008C61F5"/>
    <w:rsid w:val="008D6A21"/>
    <w:rsid w:val="008E0189"/>
    <w:rsid w:val="008E29D3"/>
    <w:rsid w:val="00920BDE"/>
    <w:rsid w:val="0092252F"/>
    <w:rsid w:val="0094713F"/>
    <w:rsid w:val="00960004"/>
    <w:rsid w:val="0099218E"/>
    <w:rsid w:val="00A037A4"/>
    <w:rsid w:val="00A43D9A"/>
    <w:rsid w:val="00A5495A"/>
    <w:rsid w:val="00A95A62"/>
    <w:rsid w:val="00AA54FC"/>
    <w:rsid w:val="00AC03F1"/>
    <w:rsid w:val="00AF26EB"/>
    <w:rsid w:val="00AF3B95"/>
    <w:rsid w:val="00B5076A"/>
    <w:rsid w:val="00B84375"/>
    <w:rsid w:val="00B953AA"/>
    <w:rsid w:val="00BE09E7"/>
    <w:rsid w:val="00C06166"/>
    <w:rsid w:val="00C15374"/>
    <w:rsid w:val="00C5090F"/>
    <w:rsid w:val="00C802B2"/>
    <w:rsid w:val="00C86C87"/>
    <w:rsid w:val="00CE3436"/>
    <w:rsid w:val="00CE3FD9"/>
    <w:rsid w:val="00D10DB8"/>
    <w:rsid w:val="00D44543"/>
    <w:rsid w:val="00D611F2"/>
    <w:rsid w:val="00D634A6"/>
    <w:rsid w:val="00D63A79"/>
    <w:rsid w:val="00D90A37"/>
    <w:rsid w:val="00DC6711"/>
    <w:rsid w:val="00E173B7"/>
    <w:rsid w:val="00E462DA"/>
    <w:rsid w:val="00ED647B"/>
    <w:rsid w:val="00EE78D9"/>
    <w:rsid w:val="00F67FB3"/>
    <w:rsid w:val="00F730DC"/>
    <w:rsid w:val="00F97B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E4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15B"/>
    <w:pPr>
      <w:widowControl/>
      <w:spacing w:before="100" w:beforeAutospacing="1" w:after="100" w:afterAutospacing="1"/>
    </w:pPr>
    <w:rPr>
      <w:rFonts w:ascii="PMingLiU" w:eastAsia="PMingLiU" w:hAnsi="PMingLiU" w:cs="PMingLiU"/>
      <w:kern w:val="0"/>
      <w:szCs w:val="24"/>
    </w:rPr>
  </w:style>
  <w:style w:type="paragraph" w:styleId="Header">
    <w:name w:val="header"/>
    <w:basedOn w:val="Normal"/>
    <w:link w:val="HeaderChar"/>
    <w:uiPriority w:val="99"/>
    <w:unhideWhenUsed/>
    <w:rsid w:val="0042687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26873"/>
    <w:rPr>
      <w:sz w:val="20"/>
      <w:szCs w:val="20"/>
    </w:rPr>
  </w:style>
  <w:style w:type="paragraph" w:styleId="Footer">
    <w:name w:val="footer"/>
    <w:basedOn w:val="Normal"/>
    <w:link w:val="FooterChar"/>
    <w:uiPriority w:val="99"/>
    <w:unhideWhenUsed/>
    <w:rsid w:val="0042687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26873"/>
    <w:rPr>
      <w:sz w:val="20"/>
      <w:szCs w:val="20"/>
    </w:rPr>
  </w:style>
  <w:style w:type="paragraph" w:styleId="ListParagraph">
    <w:name w:val="List Paragraph"/>
    <w:basedOn w:val="Normal"/>
    <w:uiPriority w:val="34"/>
    <w:qFormat/>
    <w:rsid w:val="003F40CE"/>
    <w:pPr>
      <w:ind w:leftChars="200" w:left="480"/>
    </w:pPr>
  </w:style>
  <w:style w:type="paragraph" w:styleId="BalloonText">
    <w:name w:val="Balloon Text"/>
    <w:basedOn w:val="Normal"/>
    <w:link w:val="BalloonTextChar"/>
    <w:uiPriority w:val="99"/>
    <w:semiHidden/>
    <w:unhideWhenUsed/>
    <w:rsid w:val="006D48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8F3"/>
    <w:rPr>
      <w:rFonts w:ascii="Lucida Grande" w:hAnsi="Lucida Grande" w:cs="Lucida Grande"/>
      <w:sz w:val="18"/>
      <w:szCs w:val="18"/>
    </w:rPr>
  </w:style>
  <w:style w:type="paragraph" w:customStyle="1" w:styleId="1">
    <w:name w:val="內文1"/>
    <w:autoRedefine/>
    <w:rsid w:val="006D48F3"/>
    <w:pPr>
      <w:numPr>
        <w:numId w:val="28"/>
      </w:numPr>
      <w:spacing w:before="100" w:beforeAutospacing="1" w:after="100" w:afterAutospacing="1"/>
      <w:ind w:left="480" w:hanging="480"/>
      <w:contextualSpacing/>
    </w:pPr>
    <w:rPr>
      <w:rFonts w:ascii="Helvetica" w:eastAsia="Arial Unicode MS" w:hAnsi="Helvetica" w:cs="Arial Unicode MS"/>
      <w:kern w:val="0"/>
      <w:sz w:val="22"/>
    </w:rPr>
  </w:style>
  <w:style w:type="character" w:customStyle="1" w:styleId="a">
    <w:name w:val="無"/>
    <w:rsid w:val="006D48F3"/>
    <w:rPr>
      <w:lang w:val="en-US"/>
    </w:rPr>
  </w:style>
  <w:style w:type="character" w:styleId="CommentReference">
    <w:name w:val="annotation reference"/>
    <w:rsid w:val="002C1D3F"/>
    <w:rPr>
      <w:sz w:val="18"/>
      <w:szCs w:val="18"/>
    </w:rPr>
  </w:style>
  <w:style w:type="paragraph" w:styleId="CommentText">
    <w:name w:val="annotation text"/>
    <w:basedOn w:val="Normal"/>
    <w:link w:val="CommentTextChar"/>
    <w:rsid w:val="002C1D3F"/>
    <w:pPr>
      <w:widowControl/>
    </w:pPr>
    <w:rPr>
      <w:rFonts w:ascii="Times New Roman" w:eastAsia="PMingLiU" w:hAnsi="Times New Roman" w:cs="Times New Roman"/>
      <w:kern w:val="0"/>
      <w:szCs w:val="24"/>
      <w:lang w:eastAsia="en-US"/>
    </w:rPr>
  </w:style>
  <w:style w:type="character" w:customStyle="1" w:styleId="CommentTextChar">
    <w:name w:val="Comment Text Char"/>
    <w:basedOn w:val="DefaultParagraphFont"/>
    <w:link w:val="CommentText"/>
    <w:rsid w:val="002C1D3F"/>
    <w:rPr>
      <w:rFonts w:ascii="Times New Roman" w:eastAsia="PMingLiU" w:hAnsi="Times New Roman" w:cs="Times New Roman"/>
      <w:kern w:val="0"/>
      <w:szCs w:val="24"/>
      <w:lang w:eastAsia="en-US"/>
    </w:rPr>
  </w:style>
  <w:style w:type="paragraph" w:styleId="CommentSubject">
    <w:name w:val="annotation subject"/>
    <w:basedOn w:val="CommentText"/>
    <w:next w:val="CommentText"/>
    <w:link w:val="CommentSubjectChar"/>
    <w:uiPriority w:val="99"/>
    <w:semiHidden/>
    <w:unhideWhenUsed/>
    <w:rsid w:val="00E462DA"/>
    <w:pPr>
      <w:widowControl w:val="0"/>
    </w:pPr>
    <w:rPr>
      <w:rFonts w:asciiTheme="minorHAnsi" w:eastAsiaTheme="minorEastAsia" w:hAnsiTheme="minorHAnsi" w:cstheme="minorBidi"/>
      <w:b/>
      <w:bCs/>
      <w:kern w:val="2"/>
      <w:szCs w:val="22"/>
      <w:lang w:eastAsia="zh-TW"/>
    </w:rPr>
  </w:style>
  <w:style w:type="character" w:customStyle="1" w:styleId="CommentSubjectChar">
    <w:name w:val="Comment Subject Char"/>
    <w:basedOn w:val="CommentTextChar"/>
    <w:link w:val="CommentSubject"/>
    <w:uiPriority w:val="99"/>
    <w:semiHidden/>
    <w:rsid w:val="00E462DA"/>
    <w:rPr>
      <w:rFonts w:ascii="Times New Roman" w:eastAsia="PMingLiU" w:hAnsi="Times New Roman" w:cs="Times New Roman"/>
      <w:b/>
      <w:bCs/>
      <w:kern w:val="0"/>
      <w:szCs w:val="24"/>
      <w:lang w:eastAsia="en-US"/>
    </w:rPr>
  </w:style>
  <w:style w:type="character" w:styleId="PageNumber">
    <w:name w:val="page number"/>
    <w:basedOn w:val="DefaultParagraphFont"/>
    <w:uiPriority w:val="99"/>
    <w:semiHidden/>
    <w:unhideWhenUsed/>
    <w:rsid w:val="00A5495A"/>
  </w:style>
  <w:style w:type="paragraph" w:styleId="Revision">
    <w:name w:val="Revision"/>
    <w:hidden/>
    <w:uiPriority w:val="99"/>
    <w:semiHidden/>
    <w:rsid w:val="000901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15B"/>
    <w:pPr>
      <w:widowControl/>
      <w:spacing w:before="100" w:beforeAutospacing="1" w:after="100" w:afterAutospacing="1"/>
    </w:pPr>
    <w:rPr>
      <w:rFonts w:ascii="PMingLiU" w:eastAsia="PMingLiU" w:hAnsi="PMingLiU" w:cs="PMingLiU"/>
      <w:kern w:val="0"/>
      <w:szCs w:val="24"/>
    </w:rPr>
  </w:style>
  <w:style w:type="paragraph" w:styleId="Header">
    <w:name w:val="header"/>
    <w:basedOn w:val="Normal"/>
    <w:link w:val="HeaderChar"/>
    <w:uiPriority w:val="99"/>
    <w:unhideWhenUsed/>
    <w:rsid w:val="0042687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26873"/>
    <w:rPr>
      <w:sz w:val="20"/>
      <w:szCs w:val="20"/>
    </w:rPr>
  </w:style>
  <w:style w:type="paragraph" w:styleId="Footer">
    <w:name w:val="footer"/>
    <w:basedOn w:val="Normal"/>
    <w:link w:val="FooterChar"/>
    <w:uiPriority w:val="99"/>
    <w:unhideWhenUsed/>
    <w:rsid w:val="0042687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26873"/>
    <w:rPr>
      <w:sz w:val="20"/>
      <w:szCs w:val="20"/>
    </w:rPr>
  </w:style>
  <w:style w:type="paragraph" w:styleId="ListParagraph">
    <w:name w:val="List Paragraph"/>
    <w:basedOn w:val="Normal"/>
    <w:uiPriority w:val="34"/>
    <w:qFormat/>
    <w:rsid w:val="003F40CE"/>
    <w:pPr>
      <w:ind w:leftChars="200" w:left="480"/>
    </w:pPr>
  </w:style>
  <w:style w:type="paragraph" w:styleId="BalloonText">
    <w:name w:val="Balloon Text"/>
    <w:basedOn w:val="Normal"/>
    <w:link w:val="BalloonTextChar"/>
    <w:uiPriority w:val="99"/>
    <w:semiHidden/>
    <w:unhideWhenUsed/>
    <w:rsid w:val="006D48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8F3"/>
    <w:rPr>
      <w:rFonts w:ascii="Lucida Grande" w:hAnsi="Lucida Grande" w:cs="Lucida Grande"/>
      <w:sz w:val="18"/>
      <w:szCs w:val="18"/>
    </w:rPr>
  </w:style>
  <w:style w:type="paragraph" w:customStyle="1" w:styleId="1">
    <w:name w:val="內文1"/>
    <w:autoRedefine/>
    <w:rsid w:val="006D48F3"/>
    <w:pPr>
      <w:numPr>
        <w:numId w:val="28"/>
      </w:numPr>
      <w:spacing w:before="100" w:beforeAutospacing="1" w:after="100" w:afterAutospacing="1"/>
      <w:ind w:left="480" w:hanging="480"/>
      <w:contextualSpacing/>
    </w:pPr>
    <w:rPr>
      <w:rFonts w:ascii="Helvetica" w:eastAsia="Arial Unicode MS" w:hAnsi="Helvetica" w:cs="Arial Unicode MS"/>
      <w:kern w:val="0"/>
      <w:sz w:val="22"/>
    </w:rPr>
  </w:style>
  <w:style w:type="character" w:customStyle="1" w:styleId="a">
    <w:name w:val="無"/>
    <w:rsid w:val="006D48F3"/>
    <w:rPr>
      <w:lang w:val="en-US"/>
    </w:rPr>
  </w:style>
  <w:style w:type="character" w:styleId="CommentReference">
    <w:name w:val="annotation reference"/>
    <w:rsid w:val="002C1D3F"/>
    <w:rPr>
      <w:sz w:val="18"/>
      <w:szCs w:val="18"/>
    </w:rPr>
  </w:style>
  <w:style w:type="paragraph" w:styleId="CommentText">
    <w:name w:val="annotation text"/>
    <w:basedOn w:val="Normal"/>
    <w:link w:val="CommentTextChar"/>
    <w:rsid w:val="002C1D3F"/>
    <w:pPr>
      <w:widowControl/>
    </w:pPr>
    <w:rPr>
      <w:rFonts w:ascii="Times New Roman" w:eastAsia="PMingLiU" w:hAnsi="Times New Roman" w:cs="Times New Roman"/>
      <w:kern w:val="0"/>
      <w:szCs w:val="24"/>
      <w:lang w:eastAsia="en-US"/>
    </w:rPr>
  </w:style>
  <w:style w:type="character" w:customStyle="1" w:styleId="CommentTextChar">
    <w:name w:val="Comment Text Char"/>
    <w:basedOn w:val="DefaultParagraphFont"/>
    <w:link w:val="CommentText"/>
    <w:rsid w:val="002C1D3F"/>
    <w:rPr>
      <w:rFonts w:ascii="Times New Roman" w:eastAsia="PMingLiU" w:hAnsi="Times New Roman" w:cs="Times New Roman"/>
      <w:kern w:val="0"/>
      <w:szCs w:val="24"/>
      <w:lang w:eastAsia="en-US"/>
    </w:rPr>
  </w:style>
  <w:style w:type="paragraph" w:styleId="CommentSubject">
    <w:name w:val="annotation subject"/>
    <w:basedOn w:val="CommentText"/>
    <w:next w:val="CommentText"/>
    <w:link w:val="CommentSubjectChar"/>
    <w:uiPriority w:val="99"/>
    <w:semiHidden/>
    <w:unhideWhenUsed/>
    <w:rsid w:val="00E462DA"/>
    <w:pPr>
      <w:widowControl w:val="0"/>
    </w:pPr>
    <w:rPr>
      <w:rFonts w:asciiTheme="minorHAnsi" w:eastAsiaTheme="minorEastAsia" w:hAnsiTheme="minorHAnsi" w:cstheme="minorBidi"/>
      <w:b/>
      <w:bCs/>
      <w:kern w:val="2"/>
      <w:szCs w:val="22"/>
      <w:lang w:eastAsia="zh-TW"/>
    </w:rPr>
  </w:style>
  <w:style w:type="character" w:customStyle="1" w:styleId="CommentSubjectChar">
    <w:name w:val="Comment Subject Char"/>
    <w:basedOn w:val="CommentTextChar"/>
    <w:link w:val="CommentSubject"/>
    <w:uiPriority w:val="99"/>
    <w:semiHidden/>
    <w:rsid w:val="00E462DA"/>
    <w:rPr>
      <w:rFonts w:ascii="Times New Roman" w:eastAsia="PMingLiU" w:hAnsi="Times New Roman" w:cs="Times New Roman"/>
      <w:b/>
      <w:bCs/>
      <w:kern w:val="0"/>
      <w:szCs w:val="24"/>
      <w:lang w:eastAsia="en-US"/>
    </w:rPr>
  </w:style>
  <w:style w:type="character" w:styleId="PageNumber">
    <w:name w:val="page number"/>
    <w:basedOn w:val="DefaultParagraphFont"/>
    <w:uiPriority w:val="99"/>
    <w:semiHidden/>
    <w:unhideWhenUsed/>
    <w:rsid w:val="00A5495A"/>
  </w:style>
  <w:style w:type="paragraph" w:styleId="Revision">
    <w:name w:val="Revision"/>
    <w:hidden/>
    <w:uiPriority w:val="99"/>
    <w:semiHidden/>
    <w:rsid w:val="00090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2336">
      <w:bodyDiv w:val="1"/>
      <w:marLeft w:val="0"/>
      <w:marRight w:val="0"/>
      <w:marTop w:val="0"/>
      <w:marBottom w:val="0"/>
      <w:divBdr>
        <w:top w:val="none" w:sz="0" w:space="0" w:color="auto"/>
        <w:left w:val="none" w:sz="0" w:space="0" w:color="auto"/>
        <w:bottom w:val="none" w:sz="0" w:space="0" w:color="auto"/>
        <w:right w:val="none" w:sz="0" w:space="0" w:color="auto"/>
      </w:divBdr>
    </w:div>
    <w:div w:id="61343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6" Type="http://schemas.microsoft.com/office/2016/09/relationships/commentsIds" Target="commentsIds.xml"/><Relationship Id="rId17"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7</Pages>
  <Words>2232</Words>
  <Characters>12723</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Tom Kelly</cp:lastModifiedBy>
  <cp:revision>45</cp:revision>
  <dcterms:created xsi:type="dcterms:W3CDTF">2020-09-23T00:53:00Z</dcterms:created>
  <dcterms:modified xsi:type="dcterms:W3CDTF">2022-01-02T16:44:00Z</dcterms:modified>
</cp:coreProperties>
</file>